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C42" w:rsidRDefault="00801C42" w:rsidP="00801C42">
      <w:pPr>
        <w:pStyle w:val="21"/>
        <w:ind w:left="-900"/>
      </w:pPr>
      <w:r>
        <w:t>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Ирбейского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9A1F3E" w:rsidP="00801C42">
      <w:pPr>
        <w:rPr>
          <w:sz w:val="4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-260985</wp:posOffset>
                </wp:positionH>
                <wp:positionV relativeFrom="paragraph">
                  <wp:posOffset>143510</wp:posOffset>
                </wp:positionV>
                <wp:extent cx="5857875" cy="6858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7875" cy="685800"/>
                        </a:xfrm>
                        <a:prstGeom prst="rect">
                          <a:avLst/>
                        </a:prstGeom>
                      </wps:spPr>
                      <wps:txbx>
                        <w:txbxContent>
                          <w:p w:rsidR="009A1F3E" w:rsidRDefault="009A5C01" w:rsidP="009A1F3E">
                            <w:pPr>
                              <w:pStyle w:val="a3"/>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9A5C01">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УСТЬ-</w:t>
                            </w:r>
                            <w:proofErr w:type="gramStart"/>
                            <w:r w:rsidRPr="009A5C01">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ЯРУЛЬСКИЙ</w:t>
                            </w:r>
                            <w:r>
                              <w:rPr>
                                <w:rFonts w:ascii="Impact" w:hAnsi="Impact"/>
                                <w:shadow/>
                                <w:color w:val="0066CC"/>
                                <w:sz w:val="60"/>
                                <w:szCs w:val="6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009A1F3E">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20.55pt;margin-top:11.3pt;width:461.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" filled="f" stroked="f">
                <o:lock v:ext="edit" shapetype="t"/>
                <v:textbox style="mso-fit-shape-to-text:t">
                  <w:txbxContent>
                    <w:p w:rsidR="009A1F3E" w:rsidRDefault="009A5C01" w:rsidP="009A1F3E">
                      <w:pPr>
                        <w:pStyle w:val="a3"/>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9A5C01">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УСТЬ-</w:t>
                      </w:r>
                      <w:proofErr w:type="gramStart"/>
                      <w:r w:rsidRPr="009A5C01">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ЯРУЛЬСКИЙ</w:t>
                      </w:r>
                      <w:r>
                        <w:rPr>
                          <w:rFonts w:ascii="Impact" w:hAnsi="Impact"/>
                          <w:shadow/>
                          <w:color w:val="0066CC"/>
                          <w:sz w:val="60"/>
                          <w:szCs w:val="6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009A1F3E">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roofErr w:type="gramEnd"/>
                    </w:p>
                  </w:txbxContent>
                </v:textbox>
              </v:shape>
            </w:pict>
          </mc:Fallback>
        </mc:AlternateConten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9A5C01" w:rsidRDefault="009A5C01" w:rsidP="00801C42"/>
    <w:p w:rsidR="009A5C01" w:rsidRDefault="009A5C01" w:rsidP="00801C42"/>
    <w:p w:rsidR="00801C42" w:rsidRDefault="00B834FC" w:rsidP="00801C42">
      <w:r>
        <w:t>28.11.2022 № 23</w:t>
      </w:r>
      <w:bookmarkStart w:id="0" w:name="_GoBack"/>
      <w:bookmarkEnd w:id="0"/>
      <w:r w:rsidR="004E254B">
        <w:t xml:space="preserve"> (2022</w:t>
      </w:r>
      <w:r w:rsidR="00801C42">
        <w:t xml:space="preserve">) </w:t>
      </w:r>
    </w:p>
    <w:p w:rsidR="007F69E5" w:rsidRPr="007F69E5" w:rsidRDefault="007F69E5" w:rsidP="007F69E5">
      <w:pPr>
        <w:widowControl w:val="0"/>
        <w:autoSpaceDE w:val="0"/>
        <w:autoSpaceDN w:val="0"/>
        <w:adjustRightInd w:val="0"/>
        <w:rPr>
          <w:rFonts w:ascii="Arial CYR" w:hAnsi="Arial CYR" w:cs="Arial CYR"/>
        </w:rPr>
      </w:pPr>
      <w:r w:rsidRPr="007F69E5">
        <w:rPr>
          <w:rFonts w:ascii="Arial CYR" w:hAnsi="Arial CYR" w:cs="Arial CYR"/>
          <w:noProof/>
        </w:rPr>
        <w:drawing>
          <wp:anchor distT="0" distB="0" distL="114300" distR="114300" simplePos="0" relativeHeight="251662336" behindDoc="0" locked="0" layoutInCell="1" allowOverlap="1" wp14:anchorId="3E8A7620" wp14:editId="60E28C61">
            <wp:simplePos x="0" y="0"/>
            <wp:positionH relativeFrom="column">
              <wp:posOffset>2627630</wp:posOffset>
            </wp:positionH>
            <wp:positionV relativeFrom="paragraph">
              <wp:posOffset>-396875</wp:posOffset>
            </wp:positionV>
            <wp:extent cx="579120" cy="704215"/>
            <wp:effectExtent l="0" t="0" r="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9E5" w:rsidRPr="007F69E5" w:rsidRDefault="007F69E5" w:rsidP="007F69E5">
      <w:pPr>
        <w:widowControl w:val="0"/>
        <w:autoSpaceDE w:val="0"/>
        <w:autoSpaceDN w:val="0"/>
        <w:adjustRightInd w:val="0"/>
        <w:rPr>
          <w:rFonts w:ascii="Arial CYR" w:hAnsi="Arial CYR" w:cs="Arial CYR"/>
        </w:rPr>
      </w:pPr>
    </w:p>
    <w:tbl>
      <w:tblPr>
        <w:tblW w:w="10010" w:type="dxa"/>
        <w:tblInd w:w="-426" w:type="dxa"/>
        <w:tblCellMar>
          <w:left w:w="0" w:type="dxa"/>
          <w:right w:w="0" w:type="dxa"/>
        </w:tblCellMar>
        <w:tblLook w:val="0000" w:firstRow="0" w:lastRow="0" w:firstColumn="0" w:lastColumn="0" w:noHBand="0" w:noVBand="0"/>
      </w:tblPr>
      <w:tblGrid>
        <w:gridCol w:w="10026"/>
      </w:tblGrid>
      <w:tr w:rsidR="007F69E5" w:rsidRPr="007F69E5" w:rsidTr="00A9234D">
        <w:trPr>
          <w:trHeight w:val="358"/>
        </w:trPr>
        <w:tc>
          <w:tcPr>
            <w:tcW w:w="10010" w:type="dxa"/>
            <w:noWrap/>
            <w:vAlign w:val="bottom"/>
          </w:tcPr>
          <w:p w:rsidR="007F69E5" w:rsidRPr="007F69E5" w:rsidRDefault="007F69E5" w:rsidP="007F69E5">
            <w:pPr>
              <w:widowControl w:val="0"/>
              <w:autoSpaceDE w:val="0"/>
              <w:autoSpaceDN w:val="0"/>
              <w:adjustRightInd w:val="0"/>
              <w:jc w:val="center"/>
              <w:rPr>
                <w:sz w:val="28"/>
                <w:szCs w:val="32"/>
              </w:rPr>
            </w:pPr>
            <w:r w:rsidRPr="007F69E5">
              <w:rPr>
                <w:sz w:val="28"/>
                <w:szCs w:val="32"/>
              </w:rPr>
              <w:t>Российская Федерация</w:t>
            </w:r>
          </w:p>
          <w:p w:rsidR="007F69E5" w:rsidRPr="007F69E5" w:rsidRDefault="007F69E5" w:rsidP="007F69E5">
            <w:pPr>
              <w:widowControl w:val="0"/>
              <w:autoSpaceDE w:val="0"/>
              <w:autoSpaceDN w:val="0"/>
              <w:adjustRightInd w:val="0"/>
              <w:jc w:val="center"/>
              <w:rPr>
                <w:sz w:val="28"/>
                <w:szCs w:val="32"/>
              </w:rPr>
            </w:pPr>
            <w:proofErr w:type="spellStart"/>
            <w:r w:rsidRPr="007F69E5">
              <w:rPr>
                <w:sz w:val="28"/>
                <w:szCs w:val="32"/>
              </w:rPr>
              <w:t>Усть-Ярульский</w:t>
            </w:r>
            <w:proofErr w:type="spellEnd"/>
            <w:r w:rsidRPr="007F69E5">
              <w:rPr>
                <w:sz w:val="28"/>
                <w:szCs w:val="32"/>
              </w:rPr>
              <w:t xml:space="preserve"> сельский Совет депутатов</w:t>
            </w:r>
          </w:p>
          <w:p w:rsidR="007F69E5" w:rsidRPr="007F69E5" w:rsidRDefault="007F69E5" w:rsidP="007F69E5">
            <w:pPr>
              <w:widowControl w:val="0"/>
              <w:autoSpaceDE w:val="0"/>
              <w:autoSpaceDN w:val="0"/>
              <w:adjustRightInd w:val="0"/>
              <w:jc w:val="center"/>
              <w:rPr>
                <w:sz w:val="28"/>
                <w:szCs w:val="32"/>
              </w:rPr>
            </w:pPr>
            <w:proofErr w:type="spellStart"/>
            <w:r w:rsidRPr="007F69E5">
              <w:rPr>
                <w:sz w:val="28"/>
                <w:szCs w:val="32"/>
              </w:rPr>
              <w:t>Ирбейского</w:t>
            </w:r>
            <w:proofErr w:type="spellEnd"/>
            <w:r w:rsidRPr="007F69E5">
              <w:rPr>
                <w:sz w:val="28"/>
                <w:szCs w:val="32"/>
              </w:rPr>
              <w:t xml:space="preserve"> района Красноярского края</w:t>
            </w:r>
          </w:p>
          <w:p w:rsidR="007F69E5" w:rsidRPr="007F69E5" w:rsidRDefault="007F69E5" w:rsidP="007F69E5">
            <w:pPr>
              <w:widowControl w:val="0"/>
              <w:autoSpaceDE w:val="0"/>
              <w:autoSpaceDN w:val="0"/>
              <w:adjustRightInd w:val="0"/>
              <w:rPr>
                <w:sz w:val="32"/>
                <w:szCs w:val="32"/>
              </w:rPr>
            </w:pPr>
          </w:p>
        </w:tc>
      </w:tr>
      <w:tr w:rsidR="007F69E5" w:rsidRPr="007F69E5" w:rsidTr="00A9234D">
        <w:trPr>
          <w:trHeight w:val="419"/>
        </w:trPr>
        <w:tc>
          <w:tcPr>
            <w:tcW w:w="10010" w:type="dxa"/>
            <w:noWrap/>
            <w:vAlign w:val="bottom"/>
          </w:tcPr>
          <w:p w:rsidR="007F69E5" w:rsidRPr="007F69E5" w:rsidRDefault="007F69E5" w:rsidP="007F69E5">
            <w:pPr>
              <w:widowControl w:val="0"/>
              <w:autoSpaceDE w:val="0"/>
              <w:autoSpaceDN w:val="0"/>
              <w:adjustRightInd w:val="0"/>
              <w:jc w:val="center"/>
              <w:rPr>
                <w:sz w:val="52"/>
                <w:szCs w:val="52"/>
              </w:rPr>
            </w:pPr>
            <w:r w:rsidRPr="007F69E5">
              <w:rPr>
                <w:sz w:val="52"/>
                <w:szCs w:val="52"/>
              </w:rPr>
              <w:t xml:space="preserve">Р Е Ш Е Н И Е </w:t>
            </w:r>
          </w:p>
        </w:tc>
      </w:tr>
    </w:tbl>
    <w:p w:rsidR="007F69E5" w:rsidRPr="007F69E5" w:rsidRDefault="007F69E5" w:rsidP="007F69E5">
      <w:pPr>
        <w:widowControl w:val="0"/>
        <w:autoSpaceDE w:val="0"/>
        <w:autoSpaceDN w:val="0"/>
        <w:adjustRightInd w:val="0"/>
        <w:rPr>
          <w:rFonts w:ascii="Times New Roman CYR" w:hAnsi="Times New Roman CYR" w:cs="Times New Roman CYR"/>
          <w:sz w:val="28"/>
          <w:szCs w:val="28"/>
        </w:rPr>
      </w:pPr>
    </w:p>
    <w:p w:rsidR="007F69E5" w:rsidRPr="007F69E5" w:rsidRDefault="007F69E5" w:rsidP="007F69E5">
      <w:pPr>
        <w:widowControl w:val="0"/>
        <w:autoSpaceDE w:val="0"/>
        <w:autoSpaceDN w:val="0"/>
        <w:adjustRightInd w:val="0"/>
        <w:rPr>
          <w:rFonts w:ascii="Times New Roman CYR" w:hAnsi="Times New Roman CYR" w:cs="Times New Roman CYR"/>
          <w:sz w:val="28"/>
          <w:szCs w:val="28"/>
          <w:u w:val="single"/>
        </w:rPr>
      </w:pPr>
      <w:r w:rsidRPr="007F69E5">
        <w:rPr>
          <w:rFonts w:ascii="Times New Roman CYR" w:hAnsi="Times New Roman CYR" w:cs="Times New Roman CYR"/>
          <w:sz w:val="28"/>
          <w:szCs w:val="28"/>
        </w:rPr>
        <w:t xml:space="preserve">   21.11.2022 г.                                   с. </w:t>
      </w:r>
      <w:proofErr w:type="spellStart"/>
      <w:r w:rsidRPr="007F69E5">
        <w:rPr>
          <w:rFonts w:ascii="Times New Roman CYR" w:hAnsi="Times New Roman CYR" w:cs="Times New Roman CYR"/>
          <w:sz w:val="28"/>
          <w:szCs w:val="28"/>
        </w:rPr>
        <w:t>Усть-Яруль</w:t>
      </w:r>
      <w:proofErr w:type="spellEnd"/>
      <w:r w:rsidRPr="007F69E5">
        <w:rPr>
          <w:rFonts w:ascii="Times New Roman CYR" w:hAnsi="Times New Roman CYR" w:cs="Times New Roman CYR"/>
          <w:sz w:val="28"/>
          <w:szCs w:val="28"/>
        </w:rPr>
        <w:t xml:space="preserve">                                    № 106 </w:t>
      </w:r>
    </w:p>
    <w:p w:rsidR="007F69E5" w:rsidRPr="007F69E5" w:rsidRDefault="007F69E5" w:rsidP="007F69E5">
      <w:pPr>
        <w:widowControl w:val="0"/>
        <w:autoSpaceDE w:val="0"/>
        <w:autoSpaceDN w:val="0"/>
        <w:adjustRightInd w:val="0"/>
        <w:jc w:val="center"/>
        <w:rPr>
          <w:rFonts w:ascii="Times New Roman CYR" w:hAnsi="Times New Roman CYR" w:cs="Times New Roman CYR"/>
          <w:sz w:val="28"/>
          <w:szCs w:val="28"/>
          <w:u w:val="single"/>
        </w:rPr>
      </w:pPr>
    </w:p>
    <w:p w:rsidR="007F69E5" w:rsidRPr="007F69E5" w:rsidRDefault="007F69E5" w:rsidP="007F69E5">
      <w:pPr>
        <w:widowControl w:val="0"/>
        <w:autoSpaceDE w:val="0"/>
        <w:autoSpaceDN w:val="0"/>
        <w:adjustRightInd w:val="0"/>
        <w:rPr>
          <w:sz w:val="28"/>
          <w:szCs w:val="28"/>
        </w:rPr>
      </w:pPr>
      <w:r w:rsidRPr="007F69E5">
        <w:rPr>
          <w:sz w:val="28"/>
          <w:szCs w:val="28"/>
        </w:rPr>
        <w:t xml:space="preserve">О введении налога на имущество физических лиц на территории </w:t>
      </w:r>
    </w:p>
    <w:p w:rsidR="007F69E5" w:rsidRPr="007F69E5" w:rsidRDefault="007F69E5" w:rsidP="007F69E5">
      <w:pPr>
        <w:widowControl w:val="0"/>
        <w:autoSpaceDE w:val="0"/>
        <w:autoSpaceDN w:val="0"/>
        <w:adjustRightInd w:val="0"/>
        <w:rPr>
          <w:sz w:val="28"/>
          <w:szCs w:val="28"/>
        </w:rPr>
      </w:pPr>
      <w:r w:rsidRPr="007F69E5">
        <w:rPr>
          <w:sz w:val="28"/>
          <w:szCs w:val="28"/>
        </w:rPr>
        <w:t>Усть-Ярульского сельсовета на 2023 год</w:t>
      </w:r>
    </w:p>
    <w:p w:rsidR="007F69E5" w:rsidRPr="007F69E5" w:rsidRDefault="007F69E5" w:rsidP="007F69E5">
      <w:pPr>
        <w:widowControl w:val="0"/>
        <w:autoSpaceDE w:val="0"/>
        <w:autoSpaceDN w:val="0"/>
        <w:adjustRightInd w:val="0"/>
        <w:rPr>
          <w:sz w:val="28"/>
          <w:szCs w:val="28"/>
        </w:rPr>
      </w:pPr>
    </w:p>
    <w:p w:rsidR="007F69E5" w:rsidRPr="007F69E5" w:rsidRDefault="007F69E5" w:rsidP="007F69E5">
      <w:pPr>
        <w:widowControl w:val="0"/>
        <w:autoSpaceDE w:val="0"/>
        <w:autoSpaceDN w:val="0"/>
        <w:adjustRightInd w:val="0"/>
        <w:ind w:firstLine="720"/>
        <w:jc w:val="both"/>
        <w:rPr>
          <w:rFonts w:ascii="Times New Roman CYR" w:hAnsi="Times New Roman CYR" w:cs="Times New Roman CYR"/>
          <w:sz w:val="28"/>
          <w:szCs w:val="28"/>
        </w:rPr>
      </w:pPr>
      <w:r w:rsidRPr="007F69E5">
        <w:rPr>
          <w:rFonts w:ascii="Times New Roman CYR" w:hAnsi="Times New Roman CYR" w:cs="Times New Roman CYR"/>
          <w:sz w:val="28"/>
          <w:szCs w:val="28"/>
        </w:rPr>
        <w:t xml:space="preserve">В соответствии с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w:t>
      </w:r>
      <w:proofErr w:type="spellStart"/>
      <w:r w:rsidRPr="007F69E5">
        <w:rPr>
          <w:rFonts w:ascii="Times New Roman CYR" w:hAnsi="Times New Roman CYR" w:cs="Times New Roman CYR"/>
          <w:sz w:val="28"/>
          <w:szCs w:val="28"/>
        </w:rPr>
        <w:t>Усть-Ярульский</w:t>
      </w:r>
      <w:proofErr w:type="spellEnd"/>
      <w:r w:rsidRPr="007F69E5">
        <w:rPr>
          <w:rFonts w:ascii="Times New Roman CYR" w:hAnsi="Times New Roman CYR" w:cs="Times New Roman CYR"/>
          <w:sz w:val="28"/>
          <w:szCs w:val="28"/>
        </w:rPr>
        <w:t xml:space="preserve"> сельский Совет депутатов </w:t>
      </w:r>
      <w:proofErr w:type="spellStart"/>
      <w:r w:rsidRPr="007F69E5">
        <w:rPr>
          <w:rFonts w:ascii="Times New Roman CYR" w:hAnsi="Times New Roman CYR" w:cs="Times New Roman CYR"/>
          <w:sz w:val="28"/>
          <w:szCs w:val="28"/>
        </w:rPr>
        <w:t>Ирбейского</w:t>
      </w:r>
      <w:proofErr w:type="spellEnd"/>
      <w:r w:rsidRPr="007F69E5">
        <w:rPr>
          <w:rFonts w:ascii="Times New Roman CYR" w:hAnsi="Times New Roman CYR" w:cs="Times New Roman CYR"/>
          <w:sz w:val="28"/>
          <w:szCs w:val="28"/>
        </w:rPr>
        <w:t xml:space="preserve"> района Красноярского края РЕШИЛ:</w:t>
      </w:r>
    </w:p>
    <w:p w:rsidR="007F69E5" w:rsidRPr="007F69E5" w:rsidRDefault="007F69E5" w:rsidP="007F69E5">
      <w:pPr>
        <w:widowControl w:val="0"/>
        <w:numPr>
          <w:ilvl w:val="0"/>
          <w:numId w:val="7"/>
        </w:numPr>
        <w:autoSpaceDE w:val="0"/>
        <w:autoSpaceDN w:val="0"/>
        <w:adjustRightInd w:val="0"/>
        <w:rPr>
          <w:sz w:val="28"/>
        </w:rPr>
      </w:pPr>
      <w:r w:rsidRPr="007F69E5">
        <w:rPr>
          <w:sz w:val="28"/>
        </w:rPr>
        <w:t xml:space="preserve">Установить налог на имущество физических лиц на территории муниципального образования </w:t>
      </w:r>
      <w:proofErr w:type="spellStart"/>
      <w:r w:rsidRPr="007F69E5">
        <w:rPr>
          <w:sz w:val="28"/>
        </w:rPr>
        <w:t>Усть-</w:t>
      </w:r>
      <w:proofErr w:type="gramStart"/>
      <w:r w:rsidRPr="007F69E5">
        <w:rPr>
          <w:sz w:val="28"/>
        </w:rPr>
        <w:t>Ярульский</w:t>
      </w:r>
      <w:proofErr w:type="spellEnd"/>
      <w:r w:rsidRPr="007F69E5">
        <w:rPr>
          <w:sz w:val="28"/>
        </w:rPr>
        <w:t xml:space="preserve">  сельсовет</w:t>
      </w:r>
      <w:proofErr w:type="gramEnd"/>
      <w:r w:rsidRPr="007F69E5">
        <w:rPr>
          <w:sz w:val="28"/>
        </w:rPr>
        <w:t>.</w:t>
      </w:r>
    </w:p>
    <w:p w:rsidR="007F69E5" w:rsidRPr="007F69E5" w:rsidRDefault="007F69E5" w:rsidP="007F69E5">
      <w:pPr>
        <w:widowControl w:val="0"/>
        <w:numPr>
          <w:ilvl w:val="0"/>
          <w:numId w:val="7"/>
        </w:numPr>
        <w:autoSpaceDE w:val="0"/>
        <w:autoSpaceDN w:val="0"/>
        <w:adjustRightInd w:val="0"/>
        <w:rPr>
          <w:sz w:val="28"/>
        </w:rPr>
      </w:pPr>
      <w:r w:rsidRPr="007F69E5">
        <w:rPr>
          <w:sz w:val="28"/>
        </w:rPr>
        <w:t>Определить, что налоговая база в отношении объектов налогообложения определяется исходя из кадастровой стоимости.</w:t>
      </w:r>
    </w:p>
    <w:p w:rsidR="007F69E5" w:rsidRPr="007F69E5" w:rsidRDefault="007F69E5" w:rsidP="007F69E5">
      <w:pPr>
        <w:widowControl w:val="0"/>
        <w:numPr>
          <w:ilvl w:val="0"/>
          <w:numId w:val="7"/>
        </w:numPr>
        <w:tabs>
          <w:tab w:val="left" w:pos="-4253"/>
        </w:tabs>
        <w:autoSpaceDE w:val="0"/>
        <w:autoSpaceDN w:val="0"/>
        <w:adjustRightInd w:val="0"/>
        <w:jc w:val="both"/>
        <w:rPr>
          <w:sz w:val="28"/>
          <w:szCs w:val="28"/>
        </w:rPr>
      </w:pPr>
      <w:r w:rsidRPr="007F69E5">
        <w:rPr>
          <w:sz w:val="28"/>
        </w:rPr>
        <w:t xml:space="preserve"> </w:t>
      </w:r>
      <w:r w:rsidRPr="007F69E5">
        <w:rPr>
          <w:sz w:val="28"/>
          <w:szCs w:val="28"/>
        </w:rPr>
        <w:t>Налоговые ставки в отношении объектов налогообложения определить в следующих размерах:</w:t>
      </w:r>
    </w:p>
    <w:p w:rsidR="007F69E5" w:rsidRPr="007F69E5" w:rsidRDefault="007F69E5" w:rsidP="007F69E5">
      <w:pPr>
        <w:widowControl w:val="0"/>
        <w:autoSpaceDE w:val="0"/>
        <w:autoSpaceDN w:val="0"/>
        <w:adjustRightInd w:val="0"/>
        <w:rPr>
          <w:sz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606"/>
        <w:gridCol w:w="2126"/>
      </w:tblGrid>
      <w:tr w:rsidR="007F69E5" w:rsidRPr="007F69E5" w:rsidTr="00A9234D">
        <w:trPr>
          <w:tblHeader/>
        </w:trPr>
        <w:tc>
          <w:tcPr>
            <w:tcW w:w="624" w:type="dxa"/>
            <w:tcBorders>
              <w:top w:val="single" w:sz="4" w:space="0" w:color="auto"/>
              <w:left w:val="single" w:sz="4" w:space="0" w:color="auto"/>
              <w:bottom w:val="single" w:sz="4" w:space="0" w:color="auto"/>
              <w:right w:val="single" w:sz="4" w:space="0" w:color="auto"/>
            </w:tcBorders>
          </w:tcPr>
          <w:p w:rsidR="007F69E5" w:rsidRPr="007F69E5" w:rsidRDefault="007F69E5" w:rsidP="007F69E5">
            <w:pPr>
              <w:widowControl w:val="0"/>
              <w:autoSpaceDE w:val="0"/>
              <w:autoSpaceDN w:val="0"/>
              <w:adjustRightInd w:val="0"/>
              <w:rPr>
                <w:sz w:val="28"/>
              </w:rPr>
            </w:pPr>
            <w:r w:rsidRPr="007F69E5">
              <w:rPr>
                <w:sz w:val="28"/>
              </w:rPr>
              <w:t>№ </w:t>
            </w:r>
            <w:r w:rsidRPr="007F69E5">
              <w:rPr>
                <w:sz w:val="28"/>
              </w:rPr>
              <w:br/>
              <w:t>п/п</w:t>
            </w:r>
          </w:p>
        </w:tc>
        <w:tc>
          <w:tcPr>
            <w:tcW w:w="6606" w:type="dxa"/>
            <w:tcBorders>
              <w:top w:val="single" w:sz="4" w:space="0" w:color="auto"/>
              <w:left w:val="single" w:sz="4" w:space="0" w:color="auto"/>
              <w:bottom w:val="single" w:sz="4" w:space="0" w:color="auto"/>
              <w:right w:val="single" w:sz="4" w:space="0" w:color="auto"/>
            </w:tcBorders>
          </w:tcPr>
          <w:p w:rsidR="007F69E5" w:rsidRPr="007F69E5" w:rsidRDefault="007F69E5" w:rsidP="007F69E5">
            <w:pPr>
              <w:widowControl w:val="0"/>
              <w:autoSpaceDE w:val="0"/>
              <w:autoSpaceDN w:val="0"/>
              <w:adjustRightInd w:val="0"/>
              <w:rPr>
                <w:sz w:val="28"/>
              </w:rPr>
            </w:pPr>
            <w:r w:rsidRPr="007F69E5">
              <w:rPr>
                <w:sz w:val="28"/>
              </w:rPr>
              <w:t>Объект налогообложения</w:t>
            </w:r>
          </w:p>
        </w:tc>
        <w:tc>
          <w:tcPr>
            <w:tcW w:w="2126" w:type="dxa"/>
            <w:tcBorders>
              <w:top w:val="single" w:sz="4" w:space="0" w:color="auto"/>
              <w:left w:val="single" w:sz="4" w:space="0" w:color="auto"/>
              <w:bottom w:val="single" w:sz="4" w:space="0" w:color="auto"/>
              <w:right w:val="single" w:sz="4" w:space="0" w:color="auto"/>
            </w:tcBorders>
          </w:tcPr>
          <w:p w:rsidR="007F69E5" w:rsidRPr="007F69E5" w:rsidRDefault="007F69E5" w:rsidP="007F69E5">
            <w:pPr>
              <w:widowControl w:val="0"/>
              <w:autoSpaceDE w:val="0"/>
              <w:autoSpaceDN w:val="0"/>
              <w:adjustRightInd w:val="0"/>
              <w:rPr>
                <w:sz w:val="28"/>
              </w:rPr>
            </w:pPr>
            <w:r w:rsidRPr="007F69E5">
              <w:rPr>
                <w:sz w:val="28"/>
              </w:rPr>
              <w:t>Налоговая ставка (в процентах)</w:t>
            </w:r>
          </w:p>
        </w:tc>
      </w:tr>
      <w:tr w:rsidR="007F69E5" w:rsidRPr="007F69E5" w:rsidTr="00A9234D">
        <w:tc>
          <w:tcPr>
            <w:tcW w:w="624" w:type="dxa"/>
            <w:tcBorders>
              <w:top w:val="single" w:sz="4" w:space="0" w:color="auto"/>
              <w:left w:val="single" w:sz="4" w:space="0" w:color="auto"/>
              <w:bottom w:val="single" w:sz="4" w:space="0" w:color="auto"/>
              <w:right w:val="single" w:sz="4" w:space="0" w:color="auto"/>
            </w:tcBorders>
          </w:tcPr>
          <w:p w:rsidR="007F69E5" w:rsidRPr="007F69E5" w:rsidRDefault="007F69E5" w:rsidP="007F69E5">
            <w:pPr>
              <w:widowControl w:val="0"/>
              <w:autoSpaceDE w:val="0"/>
              <w:autoSpaceDN w:val="0"/>
              <w:adjustRightInd w:val="0"/>
              <w:rPr>
                <w:sz w:val="28"/>
              </w:rPr>
            </w:pPr>
            <w:r w:rsidRPr="007F69E5">
              <w:rPr>
                <w:sz w:val="28"/>
              </w:rPr>
              <w:t>1.</w:t>
            </w:r>
          </w:p>
        </w:tc>
        <w:tc>
          <w:tcPr>
            <w:tcW w:w="6606" w:type="dxa"/>
            <w:tcBorders>
              <w:top w:val="single" w:sz="4" w:space="0" w:color="auto"/>
              <w:left w:val="single" w:sz="4" w:space="0" w:color="auto"/>
              <w:bottom w:val="single" w:sz="4" w:space="0" w:color="auto"/>
              <w:right w:val="single" w:sz="4" w:space="0" w:color="auto"/>
            </w:tcBorders>
          </w:tcPr>
          <w:p w:rsidR="007F69E5" w:rsidRPr="007F69E5" w:rsidRDefault="007F69E5" w:rsidP="007F69E5">
            <w:pPr>
              <w:widowControl w:val="0"/>
              <w:autoSpaceDE w:val="0"/>
              <w:autoSpaceDN w:val="0"/>
              <w:adjustRightInd w:val="0"/>
              <w:rPr>
                <w:sz w:val="28"/>
              </w:rPr>
            </w:pPr>
            <w:r w:rsidRPr="007F69E5">
              <w:rPr>
                <w:sz w:val="28"/>
              </w:rPr>
              <w:t>жилой дом (часть жилого дома);</w:t>
            </w:r>
          </w:p>
          <w:p w:rsidR="007F69E5" w:rsidRPr="007F69E5" w:rsidRDefault="007F69E5" w:rsidP="007F69E5">
            <w:pPr>
              <w:widowControl w:val="0"/>
              <w:autoSpaceDE w:val="0"/>
              <w:autoSpaceDN w:val="0"/>
              <w:adjustRightInd w:val="0"/>
              <w:rPr>
                <w:color w:val="000000"/>
                <w:sz w:val="28"/>
                <w:szCs w:val="28"/>
              </w:rPr>
            </w:pPr>
            <w:r w:rsidRPr="007F69E5">
              <w:rPr>
                <w:color w:val="000000"/>
                <w:sz w:val="28"/>
                <w:szCs w:val="28"/>
              </w:rPr>
              <w:t>квартира (часть квартиры);</w:t>
            </w:r>
          </w:p>
          <w:p w:rsidR="007F69E5" w:rsidRPr="007F69E5" w:rsidRDefault="007F69E5" w:rsidP="007F69E5">
            <w:pPr>
              <w:widowControl w:val="0"/>
              <w:autoSpaceDE w:val="0"/>
              <w:autoSpaceDN w:val="0"/>
              <w:adjustRightInd w:val="0"/>
              <w:rPr>
                <w:color w:val="000000"/>
                <w:sz w:val="28"/>
                <w:szCs w:val="28"/>
              </w:rPr>
            </w:pPr>
            <w:r w:rsidRPr="007F69E5">
              <w:rPr>
                <w:color w:val="000000"/>
                <w:sz w:val="28"/>
                <w:szCs w:val="28"/>
              </w:rPr>
              <w:t xml:space="preserve"> комната;</w:t>
            </w:r>
          </w:p>
          <w:p w:rsidR="007F69E5" w:rsidRPr="007F69E5" w:rsidRDefault="007F69E5" w:rsidP="007F69E5">
            <w:pPr>
              <w:widowControl w:val="0"/>
              <w:autoSpaceDE w:val="0"/>
              <w:autoSpaceDN w:val="0"/>
              <w:adjustRightInd w:val="0"/>
              <w:rPr>
                <w:color w:val="000000"/>
                <w:sz w:val="28"/>
                <w:szCs w:val="28"/>
              </w:rPr>
            </w:pPr>
            <w:r w:rsidRPr="007F69E5">
              <w:rPr>
                <w:color w:val="000000"/>
                <w:sz w:val="28"/>
                <w:szCs w:val="28"/>
              </w:rPr>
              <w:lastRenderedPageBreak/>
              <w:t xml:space="preserve"> объект незавершенного строительства в случае, если проектируемым назначением такого объекта является жилой дом;</w:t>
            </w:r>
          </w:p>
          <w:p w:rsidR="007F69E5" w:rsidRPr="007F69E5" w:rsidRDefault="007F69E5" w:rsidP="007F69E5">
            <w:pPr>
              <w:widowControl w:val="0"/>
              <w:autoSpaceDE w:val="0"/>
              <w:autoSpaceDN w:val="0"/>
              <w:adjustRightInd w:val="0"/>
              <w:rPr>
                <w:color w:val="000000"/>
                <w:sz w:val="28"/>
                <w:szCs w:val="28"/>
              </w:rPr>
            </w:pPr>
            <w:r w:rsidRPr="007F69E5">
              <w:rPr>
                <w:color w:val="000000"/>
                <w:sz w:val="28"/>
                <w:szCs w:val="28"/>
              </w:rPr>
              <w:t xml:space="preserve"> единые недвижимые комплексы, в состав которых входит хотя бы одно жилое помещение (жилой дом); гараж, </w:t>
            </w:r>
            <w:proofErr w:type="spellStart"/>
            <w:r w:rsidRPr="007F69E5">
              <w:rPr>
                <w:color w:val="000000"/>
                <w:sz w:val="28"/>
                <w:szCs w:val="28"/>
              </w:rPr>
              <w:t>машино</w:t>
            </w:r>
            <w:proofErr w:type="spellEnd"/>
            <w:r w:rsidRPr="007F69E5">
              <w:rPr>
                <w:color w:val="000000"/>
                <w:sz w:val="28"/>
                <w:szCs w:val="28"/>
              </w:rPr>
              <w:t>-место, в том числе расположенные в объектах налогообложения, указанных в подпункте 2 пункта 2 статьи 406 Налогового кодекса Российской Федерации;</w:t>
            </w:r>
          </w:p>
          <w:p w:rsidR="007F69E5" w:rsidRPr="007F69E5" w:rsidRDefault="007F69E5" w:rsidP="007F69E5">
            <w:pPr>
              <w:widowControl w:val="0"/>
              <w:autoSpaceDE w:val="0"/>
              <w:autoSpaceDN w:val="0"/>
              <w:adjustRightInd w:val="0"/>
              <w:rPr>
                <w:sz w:val="28"/>
                <w:szCs w:val="28"/>
              </w:rPr>
            </w:pPr>
            <w:r w:rsidRPr="007F69E5">
              <w:rPr>
                <w:color w:val="000000"/>
                <w:sz w:val="28"/>
                <w:szCs w:val="28"/>
              </w:rPr>
              <w:t xml:space="preserve"> хозяйственное строение или сооружение, площадь каждого из которых не превышает 50 квадратных метров и которое расположено на земельном участке для ведения личного подсобного хозяйства, огородничества, садовничества или индивидуального жилищного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7F69E5" w:rsidRPr="007F69E5" w:rsidRDefault="007F69E5" w:rsidP="007F69E5">
            <w:pPr>
              <w:widowControl w:val="0"/>
              <w:autoSpaceDE w:val="0"/>
              <w:autoSpaceDN w:val="0"/>
              <w:adjustRightInd w:val="0"/>
              <w:rPr>
                <w:sz w:val="28"/>
              </w:rPr>
            </w:pPr>
            <w:r w:rsidRPr="007F69E5">
              <w:rPr>
                <w:sz w:val="28"/>
              </w:rPr>
              <w:lastRenderedPageBreak/>
              <w:t>0,05%</w:t>
            </w:r>
          </w:p>
        </w:tc>
      </w:tr>
      <w:tr w:rsidR="007F69E5" w:rsidRPr="007F69E5" w:rsidTr="00A9234D">
        <w:tc>
          <w:tcPr>
            <w:tcW w:w="624" w:type="dxa"/>
            <w:tcBorders>
              <w:top w:val="single" w:sz="4" w:space="0" w:color="auto"/>
              <w:left w:val="single" w:sz="4" w:space="0" w:color="auto"/>
              <w:bottom w:val="single" w:sz="4" w:space="0" w:color="auto"/>
              <w:right w:val="single" w:sz="4" w:space="0" w:color="auto"/>
            </w:tcBorders>
          </w:tcPr>
          <w:p w:rsidR="007F69E5" w:rsidRPr="007F69E5" w:rsidRDefault="007F69E5" w:rsidP="007F69E5">
            <w:pPr>
              <w:widowControl w:val="0"/>
              <w:autoSpaceDE w:val="0"/>
              <w:autoSpaceDN w:val="0"/>
              <w:adjustRightInd w:val="0"/>
              <w:rPr>
                <w:sz w:val="28"/>
              </w:rPr>
            </w:pPr>
          </w:p>
        </w:tc>
        <w:tc>
          <w:tcPr>
            <w:tcW w:w="6606" w:type="dxa"/>
            <w:tcBorders>
              <w:top w:val="single" w:sz="4" w:space="0" w:color="auto"/>
              <w:left w:val="single" w:sz="4" w:space="0" w:color="auto"/>
              <w:bottom w:val="single" w:sz="4" w:space="0" w:color="auto"/>
              <w:right w:val="single" w:sz="4" w:space="0" w:color="auto"/>
            </w:tcBorders>
          </w:tcPr>
          <w:p w:rsidR="007F69E5" w:rsidRPr="007F69E5" w:rsidRDefault="007F69E5" w:rsidP="007F69E5">
            <w:pPr>
              <w:widowControl w:val="0"/>
              <w:autoSpaceDE w:val="0"/>
              <w:autoSpaceDN w:val="0"/>
              <w:adjustRightInd w:val="0"/>
              <w:rPr>
                <w:sz w:val="28"/>
                <w:szCs w:val="28"/>
              </w:rPr>
            </w:pPr>
            <w:r w:rsidRPr="007F69E5">
              <w:rPr>
                <w:sz w:val="28"/>
                <w:szCs w:val="28"/>
              </w:rPr>
              <w:t>объекты налогообложения, кадастровая стоимость каждого из которых превышает 300 миллионов рублей;</w:t>
            </w:r>
          </w:p>
          <w:p w:rsidR="007F69E5" w:rsidRPr="007F69E5" w:rsidRDefault="007F69E5" w:rsidP="007F69E5">
            <w:pPr>
              <w:widowControl w:val="0"/>
              <w:autoSpaceDE w:val="0"/>
              <w:autoSpaceDN w:val="0"/>
              <w:adjustRightInd w:val="0"/>
              <w:rPr>
                <w:sz w:val="28"/>
              </w:rPr>
            </w:pPr>
            <w:r w:rsidRPr="007F69E5">
              <w:rPr>
                <w:sz w:val="28"/>
                <w:szCs w:val="28"/>
              </w:rPr>
              <w:t xml:space="preserve"> объекты налогообложения, включенные в перечень, определяемый в соответствии с пунктом 7 статьи 378.2 Налогового кодекса Российской Федерации, в отношении </w:t>
            </w:r>
            <w:proofErr w:type="gramStart"/>
            <w:r w:rsidRPr="007F69E5">
              <w:rPr>
                <w:sz w:val="28"/>
                <w:szCs w:val="28"/>
              </w:rPr>
              <w:t>объектов налогообложения</w:t>
            </w:r>
            <w:proofErr w:type="gramEnd"/>
            <w:r w:rsidRPr="007F69E5">
              <w:rPr>
                <w:sz w:val="28"/>
                <w:szCs w:val="28"/>
              </w:rPr>
              <w:t xml:space="preserve"> предусмотренных абзацем вторым пункта 10 статьи 378.2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7F69E5" w:rsidRPr="007F69E5" w:rsidRDefault="007F69E5" w:rsidP="007F69E5">
            <w:pPr>
              <w:widowControl w:val="0"/>
              <w:autoSpaceDE w:val="0"/>
              <w:autoSpaceDN w:val="0"/>
              <w:adjustRightInd w:val="0"/>
              <w:rPr>
                <w:sz w:val="28"/>
              </w:rPr>
            </w:pPr>
            <w:r w:rsidRPr="007F69E5">
              <w:rPr>
                <w:sz w:val="28"/>
              </w:rPr>
              <w:t xml:space="preserve">        2%</w:t>
            </w:r>
          </w:p>
        </w:tc>
      </w:tr>
      <w:tr w:rsidR="007F69E5" w:rsidRPr="007F69E5" w:rsidTr="00A9234D">
        <w:tc>
          <w:tcPr>
            <w:tcW w:w="624" w:type="dxa"/>
            <w:tcBorders>
              <w:top w:val="single" w:sz="4" w:space="0" w:color="auto"/>
              <w:left w:val="single" w:sz="4" w:space="0" w:color="auto"/>
              <w:bottom w:val="single" w:sz="4" w:space="0" w:color="auto"/>
              <w:right w:val="single" w:sz="4" w:space="0" w:color="auto"/>
            </w:tcBorders>
          </w:tcPr>
          <w:p w:rsidR="007F69E5" w:rsidRPr="007F69E5" w:rsidRDefault="007F69E5" w:rsidP="007F69E5">
            <w:pPr>
              <w:widowControl w:val="0"/>
              <w:autoSpaceDE w:val="0"/>
              <w:autoSpaceDN w:val="0"/>
              <w:adjustRightInd w:val="0"/>
              <w:rPr>
                <w:sz w:val="28"/>
              </w:rPr>
            </w:pPr>
            <w:r w:rsidRPr="007F69E5">
              <w:rPr>
                <w:sz w:val="28"/>
              </w:rPr>
              <w:t xml:space="preserve"> 2.</w:t>
            </w:r>
          </w:p>
        </w:tc>
        <w:tc>
          <w:tcPr>
            <w:tcW w:w="6606" w:type="dxa"/>
            <w:tcBorders>
              <w:top w:val="single" w:sz="4" w:space="0" w:color="auto"/>
              <w:left w:val="single" w:sz="4" w:space="0" w:color="auto"/>
              <w:bottom w:val="single" w:sz="4" w:space="0" w:color="auto"/>
              <w:right w:val="single" w:sz="4" w:space="0" w:color="auto"/>
            </w:tcBorders>
          </w:tcPr>
          <w:p w:rsidR="007F69E5" w:rsidRPr="007F69E5" w:rsidRDefault="007F69E5" w:rsidP="007F69E5">
            <w:pPr>
              <w:widowControl w:val="0"/>
              <w:autoSpaceDE w:val="0"/>
              <w:autoSpaceDN w:val="0"/>
              <w:adjustRightInd w:val="0"/>
              <w:rPr>
                <w:sz w:val="28"/>
              </w:rPr>
            </w:pPr>
            <w:r w:rsidRPr="007F69E5">
              <w:rPr>
                <w:sz w:val="28"/>
              </w:rPr>
              <w:t>Прочие объекты налогообложения</w:t>
            </w:r>
          </w:p>
        </w:tc>
        <w:tc>
          <w:tcPr>
            <w:tcW w:w="2126" w:type="dxa"/>
            <w:tcBorders>
              <w:top w:val="single" w:sz="4" w:space="0" w:color="auto"/>
              <w:left w:val="single" w:sz="4" w:space="0" w:color="auto"/>
              <w:bottom w:val="single" w:sz="4" w:space="0" w:color="auto"/>
              <w:right w:val="single" w:sz="4" w:space="0" w:color="auto"/>
            </w:tcBorders>
          </w:tcPr>
          <w:p w:rsidR="007F69E5" w:rsidRPr="007F69E5" w:rsidRDefault="007F69E5" w:rsidP="007F69E5">
            <w:pPr>
              <w:widowControl w:val="0"/>
              <w:autoSpaceDE w:val="0"/>
              <w:autoSpaceDN w:val="0"/>
              <w:adjustRightInd w:val="0"/>
              <w:rPr>
                <w:sz w:val="28"/>
              </w:rPr>
            </w:pPr>
            <w:r w:rsidRPr="007F69E5">
              <w:rPr>
                <w:sz w:val="28"/>
              </w:rPr>
              <w:t xml:space="preserve">      0,5%</w:t>
            </w:r>
          </w:p>
        </w:tc>
      </w:tr>
    </w:tbl>
    <w:p w:rsidR="007F69E5" w:rsidRPr="007F69E5" w:rsidRDefault="007F69E5" w:rsidP="007F69E5">
      <w:pPr>
        <w:widowControl w:val="0"/>
        <w:tabs>
          <w:tab w:val="left" w:pos="2300"/>
        </w:tabs>
        <w:autoSpaceDE w:val="0"/>
        <w:autoSpaceDN w:val="0"/>
        <w:adjustRightInd w:val="0"/>
        <w:jc w:val="both"/>
        <w:rPr>
          <w:rFonts w:eastAsia="Calibri"/>
          <w:sz w:val="28"/>
          <w:szCs w:val="28"/>
        </w:rPr>
      </w:pPr>
    </w:p>
    <w:p w:rsidR="007F69E5" w:rsidRPr="007F69E5" w:rsidRDefault="007F69E5" w:rsidP="007F69E5">
      <w:pPr>
        <w:widowControl w:val="0"/>
        <w:tabs>
          <w:tab w:val="left" w:pos="2300"/>
        </w:tabs>
        <w:autoSpaceDE w:val="0"/>
        <w:autoSpaceDN w:val="0"/>
        <w:adjustRightInd w:val="0"/>
        <w:jc w:val="both"/>
        <w:rPr>
          <w:sz w:val="28"/>
          <w:szCs w:val="28"/>
        </w:rPr>
      </w:pPr>
      <w:r w:rsidRPr="007F69E5">
        <w:rPr>
          <w:rFonts w:eastAsia="Calibri"/>
          <w:sz w:val="28"/>
          <w:szCs w:val="28"/>
        </w:rPr>
        <w:t xml:space="preserve">  3. </w:t>
      </w:r>
      <w:r w:rsidRPr="007F69E5">
        <w:rPr>
          <w:sz w:val="28"/>
          <w:szCs w:val="28"/>
        </w:rPr>
        <w:t>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7F69E5" w:rsidRPr="007F69E5" w:rsidRDefault="007F69E5" w:rsidP="007F69E5">
      <w:pPr>
        <w:widowControl w:val="0"/>
        <w:autoSpaceDE w:val="0"/>
        <w:autoSpaceDN w:val="0"/>
        <w:adjustRightInd w:val="0"/>
        <w:jc w:val="both"/>
        <w:rPr>
          <w:color w:val="000000"/>
          <w:sz w:val="28"/>
          <w:szCs w:val="28"/>
        </w:rPr>
      </w:pPr>
      <w:r w:rsidRPr="007F69E5">
        <w:rPr>
          <w:sz w:val="28"/>
          <w:szCs w:val="28"/>
        </w:rPr>
        <w:t xml:space="preserve">  4.</w:t>
      </w:r>
      <w:r w:rsidRPr="007F69E5">
        <w:rPr>
          <w:rFonts w:ascii="Arial CYR" w:hAnsi="Arial CYR" w:cs="Arial CYR"/>
          <w:color w:val="000000"/>
          <w:sz w:val="27"/>
          <w:szCs w:val="27"/>
        </w:rPr>
        <w:t xml:space="preserve">  </w:t>
      </w:r>
      <w:r w:rsidRPr="007F69E5">
        <w:rPr>
          <w:color w:val="000000"/>
          <w:sz w:val="28"/>
          <w:szCs w:val="28"/>
        </w:rPr>
        <w:t xml:space="preserve">Решение Усть-Ярульского сельского Совета депутатов от 13.11.2021г. </w:t>
      </w:r>
    </w:p>
    <w:p w:rsidR="007F69E5" w:rsidRPr="007F69E5" w:rsidRDefault="007F69E5" w:rsidP="007F69E5">
      <w:pPr>
        <w:widowControl w:val="0"/>
        <w:autoSpaceDE w:val="0"/>
        <w:autoSpaceDN w:val="0"/>
        <w:adjustRightInd w:val="0"/>
        <w:rPr>
          <w:sz w:val="28"/>
          <w:szCs w:val="28"/>
        </w:rPr>
      </w:pPr>
      <w:r w:rsidRPr="007F69E5">
        <w:rPr>
          <w:color w:val="000000"/>
          <w:sz w:val="28"/>
          <w:szCs w:val="28"/>
        </w:rPr>
        <w:t>№ 10 «</w:t>
      </w:r>
      <w:r w:rsidRPr="007F69E5">
        <w:rPr>
          <w:sz w:val="28"/>
          <w:szCs w:val="28"/>
        </w:rPr>
        <w:t>О введении налога на имущество физических лиц от кадастровой стоимости объектов недвижимости.</w:t>
      </w:r>
      <w:r w:rsidRPr="007F69E5">
        <w:rPr>
          <w:color w:val="000000"/>
          <w:sz w:val="28"/>
          <w:szCs w:val="28"/>
        </w:rPr>
        <w:t>», считать утратившим силу.</w:t>
      </w:r>
    </w:p>
    <w:p w:rsidR="007F69E5" w:rsidRPr="007F69E5" w:rsidRDefault="007F69E5" w:rsidP="007F69E5">
      <w:pPr>
        <w:widowControl w:val="0"/>
        <w:autoSpaceDE w:val="0"/>
        <w:autoSpaceDN w:val="0"/>
        <w:adjustRightInd w:val="0"/>
        <w:jc w:val="both"/>
        <w:rPr>
          <w:sz w:val="28"/>
          <w:szCs w:val="28"/>
        </w:rPr>
      </w:pPr>
      <w:r w:rsidRPr="007F69E5">
        <w:rPr>
          <w:sz w:val="28"/>
          <w:szCs w:val="28"/>
        </w:rPr>
        <w:t xml:space="preserve">  5. </w:t>
      </w:r>
      <w:r w:rsidRPr="007F69E5">
        <w:rPr>
          <w:sz w:val="28"/>
          <w:szCs w:val="28"/>
        </w:rPr>
        <w:tab/>
      </w:r>
      <w:r w:rsidRPr="007F69E5">
        <w:rPr>
          <w:color w:val="000000"/>
          <w:sz w:val="28"/>
          <w:szCs w:val="28"/>
        </w:rPr>
        <w:t>Настоящее решение вступает в силу с 1 января 2023 года, но не ранее чем по истечении одного месяца со дня его официального опубликования в периодическом печатном издании</w:t>
      </w:r>
      <w:r w:rsidRPr="007F69E5">
        <w:rPr>
          <w:sz w:val="28"/>
          <w:szCs w:val="28"/>
        </w:rPr>
        <w:t xml:space="preserve"> «</w:t>
      </w:r>
      <w:proofErr w:type="spellStart"/>
      <w:r w:rsidRPr="007F69E5">
        <w:rPr>
          <w:sz w:val="28"/>
          <w:szCs w:val="28"/>
        </w:rPr>
        <w:t>Усть-Ярульский</w:t>
      </w:r>
      <w:proofErr w:type="spellEnd"/>
      <w:r w:rsidRPr="007F69E5">
        <w:rPr>
          <w:sz w:val="28"/>
          <w:szCs w:val="28"/>
        </w:rPr>
        <w:t xml:space="preserve"> вестник».</w:t>
      </w:r>
    </w:p>
    <w:p w:rsidR="007F69E5" w:rsidRPr="007F69E5" w:rsidRDefault="007F69E5" w:rsidP="007F69E5">
      <w:pPr>
        <w:widowControl w:val="0"/>
        <w:autoSpaceDE w:val="0"/>
        <w:autoSpaceDN w:val="0"/>
        <w:adjustRightInd w:val="0"/>
        <w:jc w:val="both"/>
        <w:rPr>
          <w:sz w:val="28"/>
          <w:szCs w:val="28"/>
        </w:rPr>
      </w:pPr>
    </w:p>
    <w:p w:rsidR="007F69E5" w:rsidRPr="007F69E5" w:rsidRDefault="007F69E5" w:rsidP="007F69E5">
      <w:pPr>
        <w:widowControl w:val="0"/>
        <w:autoSpaceDE w:val="0"/>
        <w:autoSpaceDN w:val="0"/>
        <w:adjustRightInd w:val="0"/>
        <w:jc w:val="both"/>
        <w:rPr>
          <w:sz w:val="28"/>
          <w:szCs w:val="28"/>
        </w:rPr>
      </w:pPr>
      <w:r w:rsidRPr="007F69E5">
        <w:rPr>
          <w:sz w:val="28"/>
          <w:szCs w:val="28"/>
        </w:rPr>
        <w:t xml:space="preserve">Глава Усть-Ярульского сельсовета_____________ М.Д. </w:t>
      </w:r>
      <w:proofErr w:type="spellStart"/>
      <w:r w:rsidRPr="007F69E5">
        <w:rPr>
          <w:sz w:val="28"/>
          <w:szCs w:val="28"/>
        </w:rPr>
        <w:t>Дезиндорф</w:t>
      </w:r>
      <w:proofErr w:type="spellEnd"/>
    </w:p>
    <w:p w:rsidR="007F69E5" w:rsidRPr="007F69E5" w:rsidRDefault="007F69E5" w:rsidP="007F69E5">
      <w:pPr>
        <w:widowControl w:val="0"/>
        <w:autoSpaceDE w:val="0"/>
        <w:autoSpaceDN w:val="0"/>
        <w:adjustRightInd w:val="0"/>
        <w:jc w:val="both"/>
        <w:rPr>
          <w:sz w:val="28"/>
          <w:szCs w:val="28"/>
        </w:rPr>
      </w:pPr>
    </w:p>
    <w:p w:rsidR="007F69E5" w:rsidRPr="007F69E5" w:rsidRDefault="007F69E5" w:rsidP="007F69E5">
      <w:pPr>
        <w:widowControl w:val="0"/>
        <w:autoSpaceDE w:val="0"/>
        <w:autoSpaceDN w:val="0"/>
        <w:adjustRightInd w:val="0"/>
        <w:jc w:val="both"/>
        <w:rPr>
          <w:sz w:val="28"/>
          <w:szCs w:val="28"/>
        </w:rPr>
      </w:pPr>
      <w:r w:rsidRPr="007F69E5">
        <w:rPr>
          <w:sz w:val="28"/>
          <w:szCs w:val="28"/>
        </w:rPr>
        <w:lastRenderedPageBreak/>
        <w:t>Председатель Усть-Ярульского сельского</w:t>
      </w:r>
    </w:p>
    <w:p w:rsidR="007F69E5" w:rsidRPr="007F69E5" w:rsidRDefault="007F69E5" w:rsidP="007F69E5">
      <w:pPr>
        <w:widowControl w:val="0"/>
        <w:autoSpaceDE w:val="0"/>
        <w:autoSpaceDN w:val="0"/>
        <w:adjustRightInd w:val="0"/>
        <w:jc w:val="both"/>
        <w:rPr>
          <w:sz w:val="28"/>
          <w:szCs w:val="28"/>
        </w:rPr>
      </w:pPr>
      <w:r w:rsidRPr="007F69E5">
        <w:rPr>
          <w:sz w:val="28"/>
          <w:szCs w:val="28"/>
        </w:rPr>
        <w:t xml:space="preserve">Совета депутатов                                         _____________ Е.В. </w:t>
      </w:r>
      <w:proofErr w:type="spellStart"/>
      <w:r w:rsidRPr="007F69E5">
        <w:rPr>
          <w:sz w:val="28"/>
          <w:szCs w:val="28"/>
        </w:rPr>
        <w:t>Виншу</w:t>
      </w:r>
      <w:proofErr w:type="spellEnd"/>
    </w:p>
    <w:p w:rsidR="007F69E5" w:rsidRPr="007F69E5" w:rsidRDefault="007F69E5" w:rsidP="007F69E5">
      <w:pPr>
        <w:widowControl w:val="0"/>
        <w:autoSpaceDE w:val="0"/>
        <w:autoSpaceDN w:val="0"/>
        <w:adjustRightInd w:val="0"/>
        <w:ind w:left="284"/>
        <w:jc w:val="both"/>
        <w:rPr>
          <w:sz w:val="28"/>
          <w:szCs w:val="28"/>
        </w:rPr>
      </w:pPr>
      <w:r w:rsidRPr="007F69E5">
        <w:rPr>
          <w:sz w:val="28"/>
          <w:szCs w:val="28"/>
        </w:rPr>
        <w:t xml:space="preserve">  </w:t>
      </w:r>
    </w:p>
    <w:p w:rsidR="007F69E5" w:rsidRPr="007F69E5" w:rsidRDefault="007F69E5" w:rsidP="007F69E5">
      <w:pPr>
        <w:widowControl w:val="0"/>
        <w:autoSpaceDE w:val="0"/>
        <w:autoSpaceDN w:val="0"/>
        <w:adjustRightInd w:val="0"/>
        <w:rPr>
          <w:rFonts w:ascii="Arial CYR" w:hAnsi="Arial CYR" w:cs="Arial CYR"/>
        </w:rPr>
      </w:pPr>
      <w:r w:rsidRPr="007F69E5">
        <w:rPr>
          <w:rFonts w:ascii="Arial CYR" w:hAnsi="Arial CYR" w:cs="Arial CYR"/>
          <w:noProof/>
        </w:rPr>
        <w:drawing>
          <wp:anchor distT="0" distB="0" distL="114300" distR="114300" simplePos="0" relativeHeight="251664384" behindDoc="0" locked="0" layoutInCell="1" allowOverlap="1">
            <wp:simplePos x="0" y="0"/>
            <wp:positionH relativeFrom="column">
              <wp:posOffset>2592070</wp:posOffset>
            </wp:positionH>
            <wp:positionV relativeFrom="paragraph">
              <wp:posOffset>-103505</wp:posOffset>
            </wp:positionV>
            <wp:extent cx="579120" cy="704215"/>
            <wp:effectExtent l="0" t="0" r="0"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9E5" w:rsidRPr="007F69E5" w:rsidRDefault="007F69E5" w:rsidP="007F69E5">
      <w:pPr>
        <w:widowControl w:val="0"/>
        <w:autoSpaceDE w:val="0"/>
        <w:autoSpaceDN w:val="0"/>
        <w:adjustRightInd w:val="0"/>
        <w:jc w:val="center"/>
        <w:rPr>
          <w:rFonts w:ascii="Arial CYR" w:hAnsi="Arial CYR" w:cs="Arial CYR"/>
        </w:rPr>
      </w:pPr>
    </w:p>
    <w:p w:rsidR="007F69E5" w:rsidRPr="007F69E5" w:rsidRDefault="007F69E5" w:rsidP="007F69E5">
      <w:pPr>
        <w:widowControl w:val="0"/>
        <w:autoSpaceDE w:val="0"/>
        <w:autoSpaceDN w:val="0"/>
        <w:adjustRightInd w:val="0"/>
        <w:jc w:val="center"/>
        <w:rPr>
          <w:rFonts w:ascii="Arial CYR" w:hAnsi="Arial CYR" w:cs="Arial CYR"/>
        </w:rPr>
      </w:pPr>
    </w:p>
    <w:p w:rsidR="007F69E5" w:rsidRPr="007F69E5" w:rsidRDefault="007F69E5" w:rsidP="007F69E5">
      <w:pPr>
        <w:widowControl w:val="0"/>
        <w:autoSpaceDE w:val="0"/>
        <w:autoSpaceDN w:val="0"/>
        <w:adjustRightInd w:val="0"/>
        <w:jc w:val="center"/>
        <w:rPr>
          <w:rFonts w:ascii="Arial CYR" w:hAnsi="Arial CYR" w:cs="Arial CYR"/>
        </w:rPr>
      </w:pPr>
    </w:p>
    <w:tbl>
      <w:tblPr>
        <w:tblW w:w="10655" w:type="dxa"/>
        <w:tblCellMar>
          <w:left w:w="0" w:type="dxa"/>
          <w:right w:w="0" w:type="dxa"/>
        </w:tblCellMar>
        <w:tblLook w:val="0000" w:firstRow="0" w:lastRow="0" w:firstColumn="0" w:lastColumn="0" w:noHBand="0" w:noVBand="0"/>
      </w:tblPr>
      <w:tblGrid>
        <w:gridCol w:w="10655"/>
      </w:tblGrid>
      <w:tr w:rsidR="007F69E5" w:rsidRPr="007F69E5" w:rsidTr="00A9234D">
        <w:trPr>
          <w:trHeight w:val="345"/>
        </w:trPr>
        <w:tc>
          <w:tcPr>
            <w:tcW w:w="0" w:type="auto"/>
            <w:tcBorders>
              <w:top w:val="nil"/>
              <w:left w:val="nil"/>
              <w:bottom w:val="nil"/>
              <w:right w:val="nil"/>
            </w:tcBorders>
            <w:noWrap/>
            <w:vAlign w:val="bottom"/>
          </w:tcPr>
          <w:p w:rsidR="007F69E5" w:rsidRPr="007F69E5" w:rsidRDefault="007F69E5" w:rsidP="007F69E5">
            <w:pPr>
              <w:widowControl w:val="0"/>
              <w:autoSpaceDE w:val="0"/>
              <w:autoSpaceDN w:val="0"/>
              <w:adjustRightInd w:val="0"/>
              <w:ind w:right="1016"/>
              <w:jc w:val="center"/>
              <w:rPr>
                <w:sz w:val="32"/>
                <w:szCs w:val="32"/>
              </w:rPr>
            </w:pPr>
            <w:proofErr w:type="spellStart"/>
            <w:r w:rsidRPr="007F69E5">
              <w:rPr>
                <w:sz w:val="32"/>
                <w:szCs w:val="32"/>
              </w:rPr>
              <w:t>Усть-Ярульский</w:t>
            </w:r>
            <w:proofErr w:type="spellEnd"/>
            <w:r w:rsidRPr="007F69E5">
              <w:rPr>
                <w:sz w:val="32"/>
                <w:szCs w:val="32"/>
              </w:rPr>
              <w:t xml:space="preserve"> сельский Совет депутатов</w:t>
            </w:r>
          </w:p>
          <w:p w:rsidR="007F69E5" w:rsidRPr="007F69E5" w:rsidRDefault="007F69E5" w:rsidP="007F69E5">
            <w:pPr>
              <w:widowControl w:val="0"/>
              <w:autoSpaceDE w:val="0"/>
              <w:autoSpaceDN w:val="0"/>
              <w:adjustRightInd w:val="0"/>
              <w:ind w:right="1016"/>
              <w:jc w:val="center"/>
              <w:rPr>
                <w:sz w:val="32"/>
                <w:szCs w:val="32"/>
              </w:rPr>
            </w:pPr>
            <w:proofErr w:type="spellStart"/>
            <w:r w:rsidRPr="007F69E5">
              <w:rPr>
                <w:sz w:val="32"/>
                <w:szCs w:val="32"/>
              </w:rPr>
              <w:t>Ирбейского</w:t>
            </w:r>
            <w:proofErr w:type="spellEnd"/>
            <w:r w:rsidRPr="007F69E5">
              <w:rPr>
                <w:sz w:val="32"/>
                <w:szCs w:val="32"/>
              </w:rPr>
              <w:t xml:space="preserve"> района Красноярского края</w:t>
            </w:r>
          </w:p>
          <w:p w:rsidR="007F69E5" w:rsidRPr="007F69E5" w:rsidRDefault="007F69E5" w:rsidP="007F69E5">
            <w:pPr>
              <w:widowControl w:val="0"/>
              <w:autoSpaceDE w:val="0"/>
              <w:autoSpaceDN w:val="0"/>
              <w:adjustRightInd w:val="0"/>
              <w:ind w:right="1016"/>
              <w:jc w:val="center"/>
              <w:rPr>
                <w:sz w:val="32"/>
                <w:szCs w:val="32"/>
              </w:rPr>
            </w:pPr>
          </w:p>
          <w:p w:rsidR="007F69E5" w:rsidRPr="007F69E5" w:rsidRDefault="007F69E5" w:rsidP="007F69E5">
            <w:pPr>
              <w:widowControl w:val="0"/>
              <w:autoSpaceDE w:val="0"/>
              <w:autoSpaceDN w:val="0"/>
              <w:adjustRightInd w:val="0"/>
              <w:ind w:right="732"/>
              <w:rPr>
                <w:sz w:val="56"/>
                <w:szCs w:val="56"/>
              </w:rPr>
            </w:pPr>
            <w:r w:rsidRPr="007F69E5">
              <w:rPr>
                <w:sz w:val="32"/>
                <w:szCs w:val="32"/>
              </w:rPr>
              <w:t xml:space="preserve">                                   </w:t>
            </w:r>
            <w:r w:rsidRPr="007F69E5">
              <w:rPr>
                <w:sz w:val="56"/>
                <w:szCs w:val="56"/>
              </w:rPr>
              <w:t xml:space="preserve">Р Е Ш Е Н И Е </w:t>
            </w:r>
          </w:p>
          <w:p w:rsidR="007F69E5" w:rsidRPr="007F69E5" w:rsidRDefault="007F69E5" w:rsidP="007F69E5">
            <w:pPr>
              <w:widowControl w:val="0"/>
              <w:autoSpaceDE w:val="0"/>
              <w:autoSpaceDN w:val="0"/>
              <w:adjustRightInd w:val="0"/>
              <w:jc w:val="center"/>
              <w:rPr>
                <w:sz w:val="32"/>
                <w:szCs w:val="32"/>
              </w:rPr>
            </w:pPr>
          </w:p>
        </w:tc>
      </w:tr>
    </w:tbl>
    <w:p w:rsidR="007F69E5" w:rsidRPr="007F69E5" w:rsidRDefault="007F69E5" w:rsidP="007F69E5">
      <w:pPr>
        <w:widowControl w:val="0"/>
        <w:autoSpaceDE w:val="0"/>
        <w:autoSpaceDN w:val="0"/>
        <w:adjustRightInd w:val="0"/>
        <w:rPr>
          <w:rFonts w:ascii="Times New Roman CYR" w:hAnsi="Times New Roman CYR" w:cs="Times New Roman CYR"/>
          <w:sz w:val="28"/>
          <w:szCs w:val="28"/>
          <w:u w:val="single"/>
        </w:rPr>
      </w:pPr>
      <w:r w:rsidRPr="007F69E5">
        <w:rPr>
          <w:rFonts w:ascii="Times New Roman CYR" w:hAnsi="Times New Roman CYR" w:cs="Times New Roman CYR"/>
          <w:sz w:val="28"/>
          <w:szCs w:val="28"/>
        </w:rPr>
        <w:t xml:space="preserve">21.11.2022 г.                                  с. </w:t>
      </w:r>
      <w:proofErr w:type="spellStart"/>
      <w:r w:rsidRPr="007F69E5">
        <w:rPr>
          <w:rFonts w:ascii="Times New Roman CYR" w:hAnsi="Times New Roman CYR" w:cs="Times New Roman CYR"/>
          <w:sz w:val="28"/>
          <w:szCs w:val="28"/>
        </w:rPr>
        <w:t>Усть-Яруль</w:t>
      </w:r>
      <w:proofErr w:type="spellEnd"/>
      <w:r w:rsidRPr="007F69E5">
        <w:rPr>
          <w:rFonts w:ascii="Times New Roman CYR" w:hAnsi="Times New Roman CYR" w:cs="Times New Roman CYR"/>
          <w:sz w:val="28"/>
          <w:szCs w:val="28"/>
        </w:rPr>
        <w:t xml:space="preserve">                                 № 107</w:t>
      </w:r>
    </w:p>
    <w:p w:rsidR="007F69E5" w:rsidRPr="007F69E5" w:rsidRDefault="007F69E5" w:rsidP="007F69E5">
      <w:pPr>
        <w:widowControl w:val="0"/>
        <w:autoSpaceDE w:val="0"/>
        <w:autoSpaceDN w:val="0"/>
        <w:adjustRightInd w:val="0"/>
        <w:jc w:val="center"/>
        <w:rPr>
          <w:rFonts w:ascii="Times New Roman CYR" w:hAnsi="Times New Roman CYR" w:cs="Times New Roman CYR"/>
          <w:sz w:val="28"/>
          <w:szCs w:val="28"/>
          <w:u w:val="single"/>
        </w:rPr>
      </w:pPr>
    </w:p>
    <w:p w:rsidR="007F69E5" w:rsidRPr="007F69E5" w:rsidRDefault="007F69E5" w:rsidP="007F69E5">
      <w:pPr>
        <w:widowControl w:val="0"/>
        <w:autoSpaceDE w:val="0"/>
        <w:autoSpaceDN w:val="0"/>
        <w:adjustRightInd w:val="0"/>
        <w:rPr>
          <w:rFonts w:ascii="Times New Roman CYR" w:hAnsi="Times New Roman CYR" w:cs="Times New Roman CYR"/>
          <w:sz w:val="28"/>
          <w:szCs w:val="28"/>
        </w:rPr>
      </w:pPr>
      <w:r w:rsidRPr="007F69E5">
        <w:rPr>
          <w:rFonts w:ascii="Times New Roman CYR" w:hAnsi="Times New Roman CYR" w:cs="Times New Roman CYR"/>
          <w:sz w:val="28"/>
          <w:szCs w:val="28"/>
        </w:rPr>
        <w:t>О введении земельного налога на территории Усть-Ярульского сельсовета</w:t>
      </w:r>
    </w:p>
    <w:p w:rsidR="007F69E5" w:rsidRPr="007F69E5" w:rsidRDefault="007F69E5" w:rsidP="007F69E5">
      <w:pPr>
        <w:widowControl w:val="0"/>
        <w:autoSpaceDE w:val="0"/>
        <w:autoSpaceDN w:val="0"/>
        <w:adjustRightInd w:val="0"/>
        <w:rPr>
          <w:rFonts w:ascii="Times New Roman CYR" w:hAnsi="Times New Roman CYR" w:cs="Times New Roman CYR"/>
          <w:sz w:val="28"/>
          <w:szCs w:val="28"/>
        </w:rPr>
      </w:pPr>
    </w:p>
    <w:p w:rsidR="007F69E5" w:rsidRPr="007F69E5" w:rsidRDefault="007F69E5" w:rsidP="007F69E5">
      <w:pPr>
        <w:widowControl w:val="0"/>
        <w:autoSpaceDE w:val="0"/>
        <w:autoSpaceDN w:val="0"/>
        <w:adjustRightInd w:val="0"/>
        <w:ind w:firstLine="720"/>
        <w:jc w:val="both"/>
        <w:rPr>
          <w:rFonts w:ascii="Times New Roman CYR" w:hAnsi="Times New Roman CYR" w:cs="Times New Roman CYR"/>
          <w:sz w:val="28"/>
          <w:szCs w:val="28"/>
        </w:rPr>
      </w:pPr>
      <w:r w:rsidRPr="007F69E5">
        <w:rPr>
          <w:sz w:val="28"/>
          <w:szCs w:val="28"/>
        </w:rPr>
        <w:t>Руководствуясь Федеральным Законом от 06.10.2003 № 131-ФЗ «</w:t>
      </w:r>
      <w:proofErr w:type="gramStart"/>
      <w:r w:rsidRPr="007F69E5">
        <w:rPr>
          <w:sz w:val="28"/>
          <w:szCs w:val="28"/>
        </w:rPr>
        <w:t>Об  общих</w:t>
      </w:r>
      <w:proofErr w:type="gramEnd"/>
      <w:r w:rsidRPr="007F69E5">
        <w:rPr>
          <w:sz w:val="28"/>
          <w:szCs w:val="28"/>
        </w:rPr>
        <w:t xml:space="preserve"> принципах организации местного самоуправления в Российской Федерации», Налоговым Кодексом  Российской Федерации</w:t>
      </w:r>
      <w:r w:rsidRPr="007F69E5">
        <w:rPr>
          <w:rFonts w:ascii="Times New Roman CYR" w:hAnsi="Times New Roman CYR" w:cs="Times New Roman CYR"/>
          <w:sz w:val="28"/>
          <w:szCs w:val="28"/>
        </w:rPr>
        <w:t xml:space="preserve">, Уставом Усть-Ярульского сельсовета, </w:t>
      </w:r>
      <w:proofErr w:type="spellStart"/>
      <w:r w:rsidRPr="007F69E5">
        <w:rPr>
          <w:rFonts w:ascii="Times New Roman CYR" w:hAnsi="Times New Roman CYR" w:cs="Times New Roman CYR"/>
          <w:sz w:val="28"/>
          <w:szCs w:val="28"/>
        </w:rPr>
        <w:t>Усть-Ярульский</w:t>
      </w:r>
      <w:proofErr w:type="spellEnd"/>
      <w:r w:rsidRPr="007F69E5">
        <w:rPr>
          <w:rFonts w:ascii="Times New Roman CYR" w:hAnsi="Times New Roman CYR" w:cs="Times New Roman CYR"/>
          <w:sz w:val="28"/>
          <w:szCs w:val="28"/>
        </w:rPr>
        <w:t xml:space="preserve"> сельский Совет депутатов </w:t>
      </w:r>
      <w:proofErr w:type="spellStart"/>
      <w:r w:rsidRPr="007F69E5">
        <w:rPr>
          <w:rFonts w:ascii="Times New Roman CYR" w:hAnsi="Times New Roman CYR" w:cs="Times New Roman CYR"/>
          <w:sz w:val="28"/>
          <w:szCs w:val="28"/>
        </w:rPr>
        <w:t>Ирбейского</w:t>
      </w:r>
      <w:proofErr w:type="spellEnd"/>
      <w:r w:rsidRPr="007F69E5">
        <w:rPr>
          <w:rFonts w:ascii="Times New Roman CYR" w:hAnsi="Times New Roman CYR" w:cs="Times New Roman CYR"/>
          <w:sz w:val="28"/>
          <w:szCs w:val="28"/>
        </w:rPr>
        <w:t xml:space="preserve"> района Красноярского края РЕШИЛ:</w:t>
      </w:r>
    </w:p>
    <w:p w:rsidR="007F69E5" w:rsidRPr="007F69E5" w:rsidRDefault="007F69E5" w:rsidP="007F69E5">
      <w:pPr>
        <w:widowControl w:val="0"/>
        <w:autoSpaceDE w:val="0"/>
        <w:autoSpaceDN w:val="0"/>
        <w:adjustRightInd w:val="0"/>
        <w:ind w:firstLine="709"/>
        <w:jc w:val="both"/>
        <w:rPr>
          <w:rFonts w:ascii="Times New Roman CYR" w:hAnsi="Times New Roman CYR" w:cs="Times New Roman CYR"/>
          <w:sz w:val="28"/>
          <w:szCs w:val="28"/>
        </w:rPr>
      </w:pPr>
      <w:r w:rsidRPr="007F69E5">
        <w:rPr>
          <w:rFonts w:ascii="Times New Roman CYR" w:hAnsi="Times New Roman CYR" w:cs="Times New Roman CYR"/>
          <w:sz w:val="28"/>
          <w:szCs w:val="28"/>
        </w:rPr>
        <w:t xml:space="preserve">1. Ввести на территории Усть-Ярульского сельсовета </w:t>
      </w:r>
      <w:proofErr w:type="spellStart"/>
      <w:r w:rsidRPr="007F69E5">
        <w:rPr>
          <w:rFonts w:ascii="Times New Roman CYR" w:hAnsi="Times New Roman CYR" w:cs="Times New Roman CYR"/>
          <w:sz w:val="28"/>
          <w:szCs w:val="28"/>
        </w:rPr>
        <w:t>Ирбейского</w:t>
      </w:r>
      <w:proofErr w:type="spellEnd"/>
      <w:r w:rsidRPr="007F69E5">
        <w:rPr>
          <w:rFonts w:ascii="Times New Roman CYR" w:hAnsi="Times New Roman CYR" w:cs="Times New Roman CYR"/>
          <w:sz w:val="28"/>
          <w:szCs w:val="28"/>
        </w:rPr>
        <w:t xml:space="preserve"> района Красноярского края земельный налог.</w:t>
      </w:r>
    </w:p>
    <w:p w:rsidR="007F69E5" w:rsidRPr="007F69E5" w:rsidRDefault="007F69E5" w:rsidP="007F69E5">
      <w:pPr>
        <w:widowControl w:val="0"/>
        <w:autoSpaceDE w:val="0"/>
        <w:autoSpaceDN w:val="0"/>
        <w:adjustRightInd w:val="0"/>
        <w:ind w:firstLine="709"/>
        <w:jc w:val="both"/>
        <w:rPr>
          <w:rFonts w:ascii="Times New Roman CYR" w:hAnsi="Times New Roman CYR" w:cs="Times New Roman CYR"/>
          <w:sz w:val="28"/>
          <w:szCs w:val="28"/>
        </w:rPr>
      </w:pPr>
      <w:r w:rsidRPr="007F69E5">
        <w:rPr>
          <w:rFonts w:ascii="Times New Roman CYR" w:hAnsi="Times New Roman CYR" w:cs="Times New Roman CYR"/>
          <w:sz w:val="28"/>
          <w:szCs w:val="28"/>
        </w:rPr>
        <w:t>2. Установить налоговые ставки в следующих размерах:</w:t>
      </w:r>
    </w:p>
    <w:p w:rsidR="007F69E5" w:rsidRPr="007F69E5" w:rsidRDefault="007F69E5" w:rsidP="007F69E5">
      <w:pPr>
        <w:widowControl w:val="0"/>
        <w:autoSpaceDE w:val="0"/>
        <w:autoSpaceDN w:val="0"/>
        <w:adjustRightInd w:val="0"/>
        <w:ind w:firstLine="709"/>
        <w:jc w:val="both"/>
        <w:rPr>
          <w:rFonts w:ascii="Times New Roman CYR" w:hAnsi="Times New Roman CYR" w:cs="Times New Roman CYR"/>
          <w:sz w:val="28"/>
          <w:szCs w:val="28"/>
        </w:rPr>
      </w:pPr>
      <w:r w:rsidRPr="007F69E5">
        <w:rPr>
          <w:rFonts w:ascii="Times New Roman CYR" w:hAnsi="Times New Roman CYR" w:cs="Times New Roman CYR"/>
          <w:sz w:val="28"/>
          <w:szCs w:val="28"/>
        </w:rPr>
        <w:t xml:space="preserve">2.1. в размере 0.12 процента в отношении земельных </w:t>
      </w:r>
      <w:proofErr w:type="gramStart"/>
      <w:r w:rsidRPr="007F69E5">
        <w:rPr>
          <w:rFonts w:ascii="Times New Roman CYR" w:hAnsi="Times New Roman CYR" w:cs="Times New Roman CYR"/>
          <w:sz w:val="28"/>
          <w:szCs w:val="28"/>
        </w:rPr>
        <w:t xml:space="preserve">участков:   </w:t>
      </w:r>
      <w:proofErr w:type="gramEnd"/>
      <w:r w:rsidRPr="007F69E5">
        <w:rPr>
          <w:rFonts w:ascii="Times New Roman CYR" w:hAnsi="Times New Roman CYR" w:cs="Times New Roman CYR"/>
          <w:sz w:val="28"/>
          <w:szCs w:val="28"/>
        </w:rPr>
        <w:t xml:space="preserve">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w:t>
      </w:r>
    </w:p>
    <w:p w:rsidR="007F69E5" w:rsidRPr="007F69E5" w:rsidRDefault="007F69E5" w:rsidP="007F69E5">
      <w:pPr>
        <w:widowControl w:val="0"/>
        <w:autoSpaceDE w:val="0"/>
        <w:autoSpaceDN w:val="0"/>
        <w:adjustRightInd w:val="0"/>
        <w:ind w:firstLine="709"/>
        <w:jc w:val="both"/>
        <w:rPr>
          <w:rFonts w:ascii="Times New Roman CYR" w:hAnsi="Times New Roman CYR" w:cs="Times New Roman CYR"/>
          <w:sz w:val="28"/>
          <w:szCs w:val="28"/>
        </w:rPr>
      </w:pPr>
      <w:r w:rsidRPr="007F69E5">
        <w:rPr>
          <w:rFonts w:ascii="Times New Roman CYR" w:hAnsi="Times New Roman CYR" w:cs="Times New Roman CYR"/>
          <w:sz w:val="28"/>
          <w:szCs w:val="28"/>
        </w:rPr>
        <w:t xml:space="preserve">2.2. в размере 0.2 процента в отношении земельных участков: </w:t>
      </w:r>
    </w:p>
    <w:p w:rsidR="007F69E5" w:rsidRPr="007F69E5" w:rsidRDefault="007F69E5" w:rsidP="007F69E5">
      <w:pPr>
        <w:widowControl w:val="0"/>
        <w:autoSpaceDE w:val="0"/>
        <w:autoSpaceDN w:val="0"/>
        <w:adjustRightInd w:val="0"/>
        <w:ind w:firstLine="709"/>
        <w:jc w:val="both"/>
        <w:rPr>
          <w:rFonts w:ascii="Times New Roman CYR" w:hAnsi="Times New Roman CYR" w:cs="Times New Roman CYR"/>
          <w:b/>
          <w:sz w:val="28"/>
          <w:szCs w:val="28"/>
        </w:rPr>
      </w:pPr>
      <w:r w:rsidRPr="007F69E5">
        <w:rPr>
          <w:rFonts w:ascii="Times New Roman CYR" w:hAnsi="Times New Roman CYR" w:cs="Times New Roman CYR"/>
          <w:sz w:val="28"/>
          <w:szCs w:val="28"/>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w:t>
      </w:r>
      <w:r w:rsidRPr="007F69E5">
        <w:rPr>
          <w:rFonts w:ascii="Arial CYR" w:hAnsi="Arial CYR" w:cs="Arial CYR"/>
        </w:rPr>
        <w:t xml:space="preserve"> </w:t>
      </w:r>
      <w:r w:rsidRPr="007F69E5">
        <w:rPr>
          <w:rFonts w:ascii="Times New Roman CYR" w:hAnsi="Times New Roman CYR" w:cs="Times New Roman CYR"/>
          <w:sz w:val="28"/>
          <w:szCs w:val="28"/>
        </w:rPr>
        <w:t xml:space="preserve">приобретенных (предоставленных) для индивидуального жилищного строительства, используемых в предпринимательской деятельности); </w:t>
      </w:r>
    </w:p>
    <w:p w:rsidR="007F69E5" w:rsidRPr="007F69E5" w:rsidRDefault="007F69E5" w:rsidP="007F69E5">
      <w:pPr>
        <w:widowControl w:val="0"/>
        <w:autoSpaceDE w:val="0"/>
        <w:autoSpaceDN w:val="0"/>
        <w:adjustRightInd w:val="0"/>
        <w:ind w:firstLine="709"/>
        <w:jc w:val="both"/>
        <w:rPr>
          <w:rFonts w:ascii="Times New Roman CYR" w:hAnsi="Times New Roman CYR" w:cs="Times New Roman CYR"/>
          <w:sz w:val="28"/>
          <w:szCs w:val="28"/>
        </w:rPr>
      </w:pPr>
      <w:r w:rsidRPr="007F69E5">
        <w:rPr>
          <w:rFonts w:ascii="Times New Roman CYR" w:hAnsi="Times New Roman CYR" w:cs="Times New Roman CYR"/>
          <w:b/>
          <w:sz w:val="28"/>
          <w:szCs w:val="28"/>
        </w:rPr>
        <w:t>-</w:t>
      </w:r>
      <w:r w:rsidRPr="007F69E5">
        <w:rPr>
          <w:rFonts w:ascii="Times New Roman CYR" w:hAnsi="Times New Roman CYR" w:cs="Times New Roman CYR"/>
          <w:sz w:val="28"/>
          <w:szCs w:val="28"/>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F69E5" w:rsidRPr="007F69E5" w:rsidRDefault="007F69E5" w:rsidP="007F69E5">
      <w:pPr>
        <w:widowControl w:val="0"/>
        <w:autoSpaceDE w:val="0"/>
        <w:autoSpaceDN w:val="0"/>
        <w:adjustRightInd w:val="0"/>
        <w:ind w:firstLine="709"/>
        <w:jc w:val="both"/>
        <w:rPr>
          <w:rFonts w:ascii="Times New Roman CYR" w:hAnsi="Times New Roman CYR" w:cs="Times New Roman CYR"/>
          <w:sz w:val="28"/>
          <w:szCs w:val="28"/>
        </w:rPr>
      </w:pPr>
      <w:r w:rsidRPr="007F69E5">
        <w:rPr>
          <w:rFonts w:ascii="Times New Roman CYR" w:hAnsi="Times New Roman CYR" w:cs="Times New Roman CYR"/>
          <w:sz w:val="28"/>
          <w:szCs w:val="28"/>
        </w:rPr>
        <w:lastRenderedPageBreak/>
        <w:t xml:space="preserve">-ограниченных в </w:t>
      </w:r>
      <w:proofErr w:type="gramStart"/>
      <w:r w:rsidRPr="007F69E5">
        <w:rPr>
          <w:rFonts w:ascii="Times New Roman CYR" w:hAnsi="Times New Roman CYR" w:cs="Times New Roman CYR"/>
          <w:sz w:val="28"/>
          <w:szCs w:val="28"/>
        </w:rPr>
        <w:t>обороте  в</w:t>
      </w:r>
      <w:proofErr w:type="gramEnd"/>
      <w:r w:rsidRPr="007F69E5">
        <w:rPr>
          <w:rFonts w:ascii="Times New Roman CYR" w:hAnsi="Times New Roman CYR" w:cs="Times New Roman CYR"/>
          <w:sz w:val="28"/>
          <w:szCs w:val="28"/>
        </w:rPr>
        <w:t xml:space="preserve"> соответствии с законодательством  Российской Федерации, предоставленных для обеспечения обороны, безопасности и таможенных нужд. </w:t>
      </w:r>
    </w:p>
    <w:p w:rsidR="007F69E5" w:rsidRPr="007F69E5" w:rsidRDefault="007F69E5" w:rsidP="007F69E5">
      <w:pPr>
        <w:widowControl w:val="0"/>
        <w:autoSpaceDE w:val="0"/>
        <w:autoSpaceDN w:val="0"/>
        <w:adjustRightInd w:val="0"/>
        <w:ind w:firstLine="709"/>
        <w:jc w:val="both"/>
        <w:rPr>
          <w:rFonts w:ascii="Times New Roman CYR" w:hAnsi="Times New Roman CYR" w:cs="Times New Roman CYR"/>
          <w:sz w:val="28"/>
          <w:szCs w:val="28"/>
        </w:rPr>
      </w:pPr>
      <w:r w:rsidRPr="007F69E5">
        <w:rPr>
          <w:rFonts w:ascii="Times New Roman CYR" w:hAnsi="Times New Roman CYR" w:cs="Times New Roman CYR"/>
          <w:sz w:val="28"/>
          <w:szCs w:val="28"/>
        </w:rPr>
        <w:t>2.3. В размере 1.5 процента в отношении прочих земельных участков.</w:t>
      </w:r>
    </w:p>
    <w:p w:rsidR="007F69E5" w:rsidRPr="007F69E5" w:rsidRDefault="007F69E5" w:rsidP="007F69E5">
      <w:pPr>
        <w:widowControl w:val="0"/>
        <w:tabs>
          <w:tab w:val="left" w:pos="0"/>
        </w:tabs>
        <w:autoSpaceDE w:val="0"/>
        <w:autoSpaceDN w:val="0"/>
        <w:adjustRightInd w:val="0"/>
        <w:ind w:firstLine="567"/>
        <w:jc w:val="both"/>
        <w:rPr>
          <w:sz w:val="28"/>
          <w:szCs w:val="28"/>
          <w:lang w:eastAsia="en-US"/>
        </w:rPr>
      </w:pPr>
      <w:r w:rsidRPr="007F69E5">
        <w:rPr>
          <w:rFonts w:ascii="Times New Roman CYR" w:hAnsi="Times New Roman CYR" w:cs="Times New Roman CYR"/>
          <w:sz w:val="28"/>
          <w:szCs w:val="28"/>
        </w:rPr>
        <w:t xml:space="preserve">3. </w:t>
      </w:r>
      <w:r w:rsidRPr="007F69E5">
        <w:rPr>
          <w:sz w:val="28"/>
          <w:szCs w:val="28"/>
        </w:rPr>
        <w:t xml:space="preserve">Освободить от уплаты земельного налога: </w:t>
      </w:r>
    </w:p>
    <w:p w:rsidR="007F69E5" w:rsidRPr="007F69E5" w:rsidRDefault="007F69E5" w:rsidP="007F69E5">
      <w:pPr>
        <w:ind w:firstLine="567"/>
        <w:jc w:val="both"/>
        <w:rPr>
          <w:sz w:val="28"/>
          <w:szCs w:val="28"/>
          <w:lang w:eastAsia="en-US"/>
        </w:rPr>
      </w:pPr>
      <w:r w:rsidRPr="007F69E5">
        <w:rPr>
          <w:sz w:val="28"/>
          <w:szCs w:val="28"/>
          <w:lang w:eastAsia="en-US"/>
        </w:rPr>
        <w:t>- учреждения и организации, независимо от формы собственности, финансируемые за счет средств, краевого (местного) бюджета, и выполняющие государственное (муниципальное) задание, в отношении земельных участков, предоставленных для непосредственного выполнения возложенных на эти учреждения функций.</w:t>
      </w:r>
    </w:p>
    <w:p w:rsidR="007F69E5" w:rsidRPr="007F69E5" w:rsidRDefault="007F69E5" w:rsidP="007F69E5">
      <w:pPr>
        <w:ind w:firstLine="567"/>
        <w:jc w:val="both"/>
        <w:rPr>
          <w:sz w:val="28"/>
          <w:szCs w:val="28"/>
          <w:lang w:eastAsia="en-US"/>
        </w:rPr>
      </w:pPr>
      <w:r w:rsidRPr="007F69E5">
        <w:rPr>
          <w:sz w:val="28"/>
          <w:szCs w:val="28"/>
        </w:rPr>
        <w:t>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и документы, подтверждающие право налогоплательщика на налоговую льготу, а также вправе предоставить документы, подтверждающие право налогоплательщика на налоговую льготу, в порядке, предусмотренном пунктом 10 статьи 396 Налогового кодекса Российской Федерации.</w:t>
      </w:r>
    </w:p>
    <w:p w:rsidR="007F69E5" w:rsidRPr="007F69E5" w:rsidRDefault="007F69E5" w:rsidP="007F69E5">
      <w:pPr>
        <w:widowControl w:val="0"/>
        <w:autoSpaceDE w:val="0"/>
        <w:autoSpaceDN w:val="0"/>
        <w:adjustRightInd w:val="0"/>
        <w:ind w:firstLine="709"/>
        <w:jc w:val="both"/>
        <w:rPr>
          <w:sz w:val="28"/>
          <w:szCs w:val="28"/>
        </w:rPr>
      </w:pPr>
      <w:r w:rsidRPr="007F69E5">
        <w:rPr>
          <w:rFonts w:ascii="Times New Roman CYR" w:hAnsi="Times New Roman CYR" w:cs="Times New Roman CYR"/>
          <w:sz w:val="28"/>
          <w:szCs w:val="28"/>
        </w:rPr>
        <w:t xml:space="preserve">4. </w:t>
      </w:r>
      <w:r w:rsidRPr="007F69E5">
        <w:rPr>
          <w:sz w:val="28"/>
          <w:szCs w:val="28"/>
        </w:rPr>
        <w:t>Решение Усть-Ярульского сельского Совета депутатов от 13.11.2021г. № 9 считать утратившим силу.</w:t>
      </w:r>
    </w:p>
    <w:p w:rsidR="007F69E5" w:rsidRPr="007F69E5" w:rsidRDefault="007F69E5" w:rsidP="007F69E5">
      <w:pPr>
        <w:widowControl w:val="0"/>
        <w:autoSpaceDE w:val="0"/>
        <w:autoSpaceDN w:val="0"/>
        <w:adjustRightInd w:val="0"/>
        <w:ind w:firstLine="709"/>
        <w:jc w:val="both"/>
        <w:rPr>
          <w:sz w:val="28"/>
          <w:szCs w:val="28"/>
        </w:rPr>
      </w:pPr>
      <w:r w:rsidRPr="007F69E5">
        <w:rPr>
          <w:sz w:val="28"/>
          <w:szCs w:val="28"/>
        </w:rPr>
        <w:t xml:space="preserve">5. Настоящее решение вступает в силу </w:t>
      </w:r>
      <w:r w:rsidRPr="007F69E5">
        <w:rPr>
          <w:b/>
          <w:sz w:val="28"/>
          <w:szCs w:val="28"/>
        </w:rPr>
        <w:t>с 1 января 2023 года</w:t>
      </w:r>
      <w:r w:rsidRPr="007F69E5">
        <w:rPr>
          <w:sz w:val="28"/>
          <w:szCs w:val="28"/>
        </w:rPr>
        <w:t>, но не ранее, чем по истечении одного месяца со дня его официального опубликования в периодическом печатном издании «</w:t>
      </w:r>
      <w:proofErr w:type="spellStart"/>
      <w:r w:rsidRPr="007F69E5">
        <w:rPr>
          <w:sz w:val="28"/>
          <w:szCs w:val="28"/>
        </w:rPr>
        <w:t>Усть-Ярульский</w:t>
      </w:r>
      <w:proofErr w:type="spellEnd"/>
      <w:r w:rsidRPr="007F69E5">
        <w:rPr>
          <w:sz w:val="28"/>
          <w:szCs w:val="28"/>
        </w:rPr>
        <w:t xml:space="preserve"> Вестник».</w:t>
      </w:r>
    </w:p>
    <w:p w:rsidR="007F69E5" w:rsidRPr="007F69E5" w:rsidRDefault="007F69E5" w:rsidP="007F69E5">
      <w:pPr>
        <w:widowControl w:val="0"/>
        <w:autoSpaceDE w:val="0"/>
        <w:autoSpaceDN w:val="0"/>
        <w:adjustRightInd w:val="0"/>
        <w:ind w:firstLine="709"/>
        <w:jc w:val="both"/>
        <w:rPr>
          <w:rFonts w:ascii="Times New Roman CYR" w:hAnsi="Times New Roman CYR" w:cs="Times New Roman CYR"/>
          <w:sz w:val="28"/>
          <w:szCs w:val="28"/>
        </w:rPr>
      </w:pPr>
    </w:p>
    <w:p w:rsidR="007F69E5" w:rsidRPr="007F69E5" w:rsidRDefault="007F69E5" w:rsidP="007F69E5">
      <w:pPr>
        <w:widowControl w:val="0"/>
        <w:autoSpaceDE w:val="0"/>
        <w:autoSpaceDN w:val="0"/>
        <w:adjustRightInd w:val="0"/>
        <w:ind w:firstLine="709"/>
        <w:jc w:val="both"/>
        <w:rPr>
          <w:rFonts w:ascii="Times New Roman CYR" w:hAnsi="Times New Roman CYR" w:cs="Times New Roman CYR"/>
          <w:sz w:val="28"/>
          <w:szCs w:val="28"/>
        </w:rPr>
      </w:pPr>
    </w:p>
    <w:p w:rsidR="007F69E5" w:rsidRPr="007F69E5" w:rsidRDefault="007F69E5" w:rsidP="007F69E5">
      <w:pPr>
        <w:widowControl w:val="0"/>
        <w:autoSpaceDE w:val="0"/>
        <w:autoSpaceDN w:val="0"/>
        <w:adjustRightInd w:val="0"/>
        <w:ind w:firstLine="709"/>
        <w:jc w:val="both"/>
        <w:rPr>
          <w:rFonts w:ascii="Times New Roman CYR" w:hAnsi="Times New Roman CYR" w:cs="Times New Roman CYR"/>
          <w:sz w:val="28"/>
          <w:szCs w:val="28"/>
        </w:rPr>
      </w:pPr>
    </w:p>
    <w:p w:rsidR="007F69E5" w:rsidRPr="007F69E5" w:rsidRDefault="007F69E5" w:rsidP="007F69E5">
      <w:pPr>
        <w:widowControl w:val="0"/>
        <w:autoSpaceDE w:val="0"/>
        <w:autoSpaceDN w:val="0"/>
        <w:adjustRightInd w:val="0"/>
        <w:ind w:firstLine="709"/>
        <w:jc w:val="both"/>
        <w:rPr>
          <w:rFonts w:ascii="Times New Roman CYR" w:hAnsi="Times New Roman CYR" w:cs="Times New Roman CYR"/>
          <w:sz w:val="28"/>
          <w:szCs w:val="28"/>
        </w:rPr>
      </w:pPr>
    </w:p>
    <w:p w:rsidR="007F69E5" w:rsidRPr="007F69E5" w:rsidRDefault="007F69E5" w:rsidP="007F69E5">
      <w:pPr>
        <w:widowControl w:val="0"/>
        <w:autoSpaceDE w:val="0"/>
        <w:autoSpaceDN w:val="0"/>
        <w:adjustRightInd w:val="0"/>
        <w:ind w:firstLine="709"/>
        <w:jc w:val="both"/>
        <w:rPr>
          <w:rFonts w:ascii="Times New Roman CYR" w:hAnsi="Times New Roman CYR" w:cs="Times New Roman CYR"/>
          <w:sz w:val="28"/>
          <w:szCs w:val="28"/>
        </w:rPr>
      </w:pPr>
    </w:p>
    <w:p w:rsidR="007F69E5" w:rsidRPr="007F69E5" w:rsidRDefault="007F69E5" w:rsidP="007F69E5">
      <w:pPr>
        <w:widowControl w:val="0"/>
        <w:autoSpaceDE w:val="0"/>
        <w:autoSpaceDN w:val="0"/>
        <w:adjustRightInd w:val="0"/>
        <w:jc w:val="both"/>
        <w:rPr>
          <w:sz w:val="28"/>
          <w:szCs w:val="28"/>
        </w:rPr>
      </w:pPr>
      <w:r w:rsidRPr="007F69E5">
        <w:rPr>
          <w:rFonts w:ascii="Times New Roman CYR" w:hAnsi="Times New Roman CYR" w:cs="Times New Roman CYR"/>
          <w:sz w:val="28"/>
          <w:szCs w:val="28"/>
        </w:rPr>
        <w:t xml:space="preserve">Глава Усть-Ярульского сельсовета   </w:t>
      </w:r>
      <w:r w:rsidRPr="007F69E5">
        <w:rPr>
          <w:rFonts w:ascii="Times New Roman CYR" w:hAnsi="Times New Roman CYR" w:cs="Times New Roman CYR"/>
          <w:sz w:val="28"/>
          <w:szCs w:val="28"/>
          <w:u w:val="single"/>
        </w:rPr>
        <w:t xml:space="preserve">                         </w:t>
      </w:r>
      <w:r w:rsidRPr="007F69E5">
        <w:rPr>
          <w:rFonts w:ascii="Times New Roman CYR" w:hAnsi="Times New Roman CYR" w:cs="Times New Roman CYR"/>
          <w:sz w:val="28"/>
          <w:szCs w:val="28"/>
        </w:rPr>
        <w:t xml:space="preserve">   </w:t>
      </w:r>
      <w:r w:rsidRPr="007F69E5">
        <w:rPr>
          <w:sz w:val="28"/>
          <w:szCs w:val="28"/>
        </w:rPr>
        <w:t xml:space="preserve">М.Д. </w:t>
      </w:r>
      <w:proofErr w:type="spellStart"/>
      <w:r w:rsidRPr="007F69E5">
        <w:rPr>
          <w:sz w:val="28"/>
          <w:szCs w:val="28"/>
        </w:rPr>
        <w:t>Дезиндорф</w:t>
      </w:r>
      <w:proofErr w:type="spellEnd"/>
    </w:p>
    <w:p w:rsidR="007F69E5" w:rsidRPr="007F69E5" w:rsidRDefault="007F69E5" w:rsidP="007F69E5">
      <w:pPr>
        <w:widowControl w:val="0"/>
        <w:autoSpaceDE w:val="0"/>
        <w:autoSpaceDN w:val="0"/>
        <w:adjustRightInd w:val="0"/>
        <w:jc w:val="both"/>
        <w:rPr>
          <w:sz w:val="28"/>
          <w:szCs w:val="28"/>
        </w:rPr>
      </w:pPr>
    </w:p>
    <w:p w:rsidR="007F69E5" w:rsidRPr="007F69E5" w:rsidRDefault="007F69E5" w:rsidP="007F69E5">
      <w:pPr>
        <w:widowControl w:val="0"/>
        <w:autoSpaceDE w:val="0"/>
        <w:autoSpaceDN w:val="0"/>
        <w:adjustRightInd w:val="0"/>
        <w:jc w:val="both"/>
        <w:rPr>
          <w:sz w:val="28"/>
          <w:szCs w:val="28"/>
        </w:rPr>
      </w:pPr>
    </w:p>
    <w:p w:rsidR="007F69E5" w:rsidRPr="007F69E5" w:rsidRDefault="007F69E5" w:rsidP="007F69E5">
      <w:pPr>
        <w:widowControl w:val="0"/>
        <w:autoSpaceDE w:val="0"/>
        <w:autoSpaceDN w:val="0"/>
        <w:adjustRightInd w:val="0"/>
        <w:jc w:val="both"/>
        <w:rPr>
          <w:sz w:val="28"/>
          <w:szCs w:val="28"/>
        </w:rPr>
      </w:pPr>
    </w:p>
    <w:p w:rsidR="007F69E5" w:rsidRPr="007F69E5" w:rsidRDefault="007F69E5" w:rsidP="007F69E5">
      <w:pPr>
        <w:widowControl w:val="0"/>
        <w:autoSpaceDE w:val="0"/>
        <w:autoSpaceDN w:val="0"/>
        <w:adjustRightInd w:val="0"/>
        <w:jc w:val="both"/>
        <w:rPr>
          <w:sz w:val="28"/>
          <w:szCs w:val="28"/>
        </w:rPr>
      </w:pPr>
    </w:p>
    <w:p w:rsidR="007F69E5" w:rsidRPr="007F69E5" w:rsidRDefault="007F69E5" w:rsidP="007F69E5">
      <w:pPr>
        <w:widowControl w:val="0"/>
        <w:autoSpaceDE w:val="0"/>
        <w:autoSpaceDN w:val="0"/>
        <w:adjustRightInd w:val="0"/>
        <w:jc w:val="both"/>
        <w:rPr>
          <w:sz w:val="28"/>
          <w:szCs w:val="28"/>
        </w:rPr>
      </w:pPr>
      <w:r w:rsidRPr="007F69E5">
        <w:rPr>
          <w:sz w:val="28"/>
          <w:szCs w:val="28"/>
        </w:rPr>
        <w:t xml:space="preserve"> </w:t>
      </w:r>
    </w:p>
    <w:p w:rsidR="007F69E5" w:rsidRPr="007F69E5" w:rsidRDefault="007F69E5" w:rsidP="007F69E5">
      <w:pPr>
        <w:widowControl w:val="0"/>
        <w:autoSpaceDE w:val="0"/>
        <w:autoSpaceDN w:val="0"/>
        <w:adjustRightInd w:val="0"/>
        <w:jc w:val="both"/>
        <w:rPr>
          <w:sz w:val="28"/>
          <w:szCs w:val="28"/>
        </w:rPr>
      </w:pPr>
      <w:r w:rsidRPr="007F69E5">
        <w:rPr>
          <w:sz w:val="28"/>
          <w:szCs w:val="28"/>
        </w:rPr>
        <w:t xml:space="preserve">Председатель Усть-Ярульского сельского </w:t>
      </w:r>
    </w:p>
    <w:p w:rsidR="007F69E5" w:rsidRPr="007F69E5" w:rsidRDefault="007F69E5" w:rsidP="007F69E5">
      <w:pPr>
        <w:widowControl w:val="0"/>
        <w:autoSpaceDE w:val="0"/>
        <w:autoSpaceDN w:val="0"/>
        <w:adjustRightInd w:val="0"/>
        <w:jc w:val="both"/>
        <w:rPr>
          <w:sz w:val="28"/>
          <w:szCs w:val="28"/>
        </w:rPr>
      </w:pPr>
      <w:r w:rsidRPr="007F69E5">
        <w:rPr>
          <w:sz w:val="28"/>
          <w:szCs w:val="28"/>
        </w:rPr>
        <w:t xml:space="preserve">Совета депутатов                                            _____________Е.В. </w:t>
      </w:r>
      <w:proofErr w:type="spellStart"/>
      <w:r w:rsidRPr="007F69E5">
        <w:rPr>
          <w:sz w:val="28"/>
          <w:szCs w:val="28"/>
        </w:rPr>
        <w:t>Виншу</w:t>
      </w:r>
      <w:proofErr w:type="spellEnd"/>
    </w:p>
    <w:p w:rsidR="007F69E5" w:rsidRDefault="007F69E5" w:rsidP="007F69E5">
      <w:pPr>
        <w:widowControl w:val="0"/>
        <w:autoSpaceDE w:val="0"/>
        <w:autoSpaceDN w:val="0"/>
        <w:adjustRightInd w:val="0"/>
        <w:ind w:left="284"/>
        <w:jc w:val="both"/>
        <w:rPr>
          <w:sz w:val="28"/>
          <w:szCs w:val="28"/>
        </w:rPr>
      </w:pPr>
    </w:p>
    <w:p w:rsidR="007F69E5" w:rsidRDefault="007F69E5" w:rsidP="007F69E5">
      <w:pPr>
        <w:widowControl w:val="0"/>
        <w:autoSpaceDE w:val="0"/>
        <w:autoSpaceDN w:val="0"/>
        <w:adjustRightInd w:val="0"/>
        <w:ind w:left="284"/>
        <w:jc w:val="both"/>
        <w:rPr>
          <w:sz w:val="28"/>
          <w:szCs w:val="28"/>
        </w:rPr>
      </w:pPr>
    </w:p>
    <w:p w:rsidR="007F69E5" w:rsidRDefault="007F69E5" w:rsidP="007F69E5">
      <w:pPr>
        <w:widowControl w:val="0"/>
        <w:autoSpaceDE w:val="0"/>
        <w:autoSpaceDN w:val="0"/>
        <w:adjustRightInd w:val="0"/>
        <w:ind w:left="284"/>
        <w:jc w:val="both"/>
        <w:rPr>
          <w:sz w:val="28"/>
          <w:szCs w:val="28"/>
        </w:rPr>
      </w:pPr>
    </w:p>
    <w:p w:rsidR="007F69E5" w:rsidRDefault="007F69E5" w:rsidP="007F69E5">
      <w:pPr>
        <w:widowControl w:val="0"/>
        <w:autoSpaceDE w:val="0"/>
        <w:autoSpaceDN w:val="0"/>
        <w:adjustRightInd w:val="0"/>
        <w:ind w:left="284"/>
        <w:jc w:val="both"/>
        <w:rPr>
          <w:sz w:val="28"/>
          <w:szCs w:val="28"/>
        </w:rPr>
      </w:pPr>
    </w:p>
    <w:p w:rsidR="007F69E5" w:rsidRDefault="007F69E5" w:rsidP="007F69E5">
      <w:pPr>
        <w:widowControl w:val="0"/>
        <w:autoSpaceDE w:val="0"/>
        <w:autoSpaceDN w:val="0"/>
        <w:adjustRightInd w:val="0"/>
        <w:ind w:left="284"/>
        <w:jc w:val="both"/>
        <w:rPr>
          <w:sz w:val="28"/>
          <w:szCs w:val="28"/>
        </w:rPr>
      </w:pPr>
    </w:p>
    <w:p w:rsidR="007F69E5" w:rsidRDefault="007F69E5" w:rsidP="007F69E5">
      <w:pPr>
        <w:widowControl w:val="0"/>
        <w:autoSpaceDE w:val="0"/>
        <w:autoSpaceDN w:val="0"/>
        <w:adjustRightInd w:val="0"/>
        <w:ind w:left="284"/>
        <w:jc w:val="both"/>
        <w:rPr>
          <w:sz w:val="28"/>
          <w:szCs w:val="28"/>
        </w:rPr>
      </w:pPr>
    </w:p>
    <w:p w:rsidR="007F69E5" w:rsidRDefault="007F69E5" w:rsidP="007F69E5">
      <w:pPr>
        <w:widowControl w:val="0"/>
        <w:autoSpaceDE w:val="0"/>
        <w:autoSpaceDN w:val="0"/>
        <w:adjustRightInd w:val="0"/>
        <w:ind w:left="284"/>
        <w:jc w:val="both"/>
        <w:rPr>
          <w:sz w:val="28"/>
          <w:szCs w:val="28"/>
        </w:rPr>
      </w:pPr>
    </w:p>
    <w:p w:rsidR="007F69E5" w:rsidRDefault="007F69E5" w:rsidP="007F69E5">
      <w:pPr>
        <w:widowControl w:val="0"/>
        <w:autoSpaceDE w:val="0"/>
        <w:autoSpaceDN w:val="0"/>
        <w:adjustRightInd w:val="0"/>
        <w:ind w:left="284"/>
        <w:jc w:val="both"/>
        <w:rPr>
          <w:sz w:val="28"/>
          <w:szCs w:val="28"/>
        </w:rPr>
      </w:pPr>
    </w:p>
    <w:p w:rsidR="007F69E5" w:rsidRDefault="007F69E5" w:rsidP="007F69E5">
      <w:pPr>
        <w:widowControl w:val="0"/>
        <w:autoSpaceDE w:val="0"/>
        <w:autoSpaceDN w:val="0"/>
        <w:adjustRightInd w:val="0"/>
        <w:ind w:left="284"/>
        <w:jc w:val="both"/>
        <w:rPr>
          <w:sz w:val="28"/>
          <w:szCs w:val="28"/>
        </w:rPr>
      </w:pPr>
    </w:p>
    <w:p w:rsidR="007F69E5" w:rsidRDefault="007F69E5" w:rsidP="007F69E5">
      <w:pPr>
        <w:widowControl w:val="0"/>
        <w:autoSpaceDE w:val="0"/>
        <w:autoSpaceDN w:val="0"/>
        <w:adjustRightInd w:val="0"/>
        <w:ind w:left="284"/>
        <w:jc w:val="both"/>
        <w:rPr>
          <w:sz w:val="28"/>
          <w:szCs w:val="28"/>
        </w:rPr>
      </w:pPr>
    </w:p>
    <w:p w:rsidR="007F69E5" w:rsidRDefault="007F69E5" w:rsidP="007F69E5">
      <w:pPr>
        <w:widowControl w:val="0"/>
        <w:autoSpaceDE w:val="0"/>
        <w:autoSpaceDN w:val="0"/>
        <w:adjustRightInd w:val="0"/>
        <w:ind w:left="284"/>
        <w:jc w:val="both"/>
        <w:rPr>
          <w:sz w:val="28"/>
          <w:szCs w:val="28"/>
        </w:rPr>
      </w:pPr>
    </w:p>
    <w:p w:rsidR="007F69E5" w:rsidRDefault="007F69E5" w:rsidP="007F69E5">
      <w:pPr>
        <w:widowControl w:val="0"/>
        <w:autoSpaceDE w:val="0"/>
        <w:autoSpaceDN w:val="0"/>
        <w:adjustRightInd w:val="0"/>
        <w:ind w:left="284"/>
        <w:jc w:val="both"/>
        <w:rPr>
          <w:sz w:val="28"/>
          <w:szCs w:val="28"/>
        </w:rPr>
      </w:pPr>
    </w:p>
    <w:p w:rsidR="007F69E5" w:rsidRDefault="007F69E5" w:rsidP="007F69E5">
      <w:pPr>
        <w:widowControl w:val="0"/>
        <w:autoSpaceDE w:val="0"/>
        <w:autoSpaceDN w:val="0"/>
        <w:adjustRightInd w:val="0"/>
        <w:ind w:left="284"/>
        <w:jc w:val="both"/>
        <w:rPr>
          <w:sz w:val="28"/>
          <w:szCs w:val="28"/>
        </w:rPr>
      </w:pPr>
    </w:p>
    <w:p w:rsidR="007F69E5" w:rsidRDefault="007F69E5" w:rsidP="007F69E5">
      <w:pPr>
        <w:widowControl w:val="0"/>
        <w:autoSpaceDE w:val="0"/>
        <w:autoSpaceDN w:val="0"/>
        <w:adjustRightInd w:val="0"/>
        <w:ind w:left="284"/>
        <w:jc w:val="both"/>
        <w:rPr>
          <w:sz w:val="28"/>
          <w:szCs w:val="28"/>
        </w:rPr>
      </w:pPr>
    </w:p>
    <w:p w:rsidR="007F69E5" w:rsidRDefault="007F69E5" w:rsidP="007F69E5">
      <w:pPr>
        <w:widowControl w:val="0"/>
        <w:autoSpaceDE w:val="0"/>
        <w:autoSpaceDN w:val="0"/>
        <w:adjustRightInd w:val="0"/>
        <w:ind w:left="284"/>
        <w:jc w:val="both"/>
        <w:rPr>
          <w:sz w:val="28"/>
          <w:szCs w:val="28"/>
        </w:rPr>
      </w:pPr>
      <w:r w:rsidRPr="007F69E5">
        <w:rPr>
          <w:noProof/>
          <w:sz w:val="20"/>
          <w:szCs w:val="20"/>
        </w:rPr>
        <w:drawing>
          <wp:anchor distT="0" distB="0" distL="114300" distR="114300" simplePos="0" relativeHeight="251666432" behindDoc="0" locked="0" layoutInCell="1" allowOverlap="1" wp14:anchorId="4E115A28" wp14:editId="0ABC8D5F">
            <wp:simplePos x="0" y="0"/>
            <wp:positionH relativeFrom="column">
              <wp:posOffset>2632710</wp:posOffset>
            </wp:positionH>
            <wp:positionV relativeFrom="paragraph">
              <wp:posOffset>10795</wp:posOffset>
            </wp:positionV>
            <wp:extent cx="584835" cy="714375"/>
            <wp:effectExtent l="0" t="0" r="571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83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9E5" w:rsidRDefault="007F69E5" w:rsidP="007F69E5">
      <w:pPr>
        <w:widowControl w:val="0"/>
        <w:autoSpaceDE w:val="0"/>
        <w:autoSpaceDN w:val="0"/>
        <w:adjustRightInd w:val="0"/>
        <w:ind w:left="284"/>
        <w:jc w:val="both"/>
        <w:rPr>
          <w:sz w:val="28"/>
          <w:szCs w:val="28"/>
        </w:rPr>
      </w:pPr>
    </w:p>
    <w:tbl>
      <w:tblPr>
        <w:tblW w:w="9789" w:type="dxa"/>
        <w:tblLayout w:type="fixed"/>
        <w:tblCellMar>
          <w:left w:w="0" w:type="dxa"/>
          <w:right w:w="0" w:type="dxa"/>
        </w:tblCellMar>
        <w:tblLook w:val="0000" w:firstRow="0" w:lastRow="0" w:firstColumn="0" w:lastColumn="0" w:noHBand="0" w:noVBand="0"/>
      </w:tblPr>
      <w:tblGrid>
        <w:gridCol w:w="1059"/>
        <w:gridCol w:w="698"/>
        <w:gridCol w:w="1059"/>
        <w:gridCol w:w="1059"/>
        <w:gridCol w:w="1059"/>
        <w:gridCol w:w="1059"/>
        <w:gridCol w:w="215"/>
        <w:gridCol w:w="844"/>
        <w:gridCol w:w="59"/>
        <w:gridCol w:w="846"/>
        <w:gridCol w:w="35"/>
        <w:gridCol w:w="1230"/>
        <w:gridCol w:w="567"/>
      </w:tblGrid>
      <w:tr w:rsidR="007F69E5" w:rsidRPr="007F69E5" w:rsidTr="00A9234D">
        <w:trPr>
          <w:gridAfter w:val="4"/>
          <w:wAfter w:w="566" w:type="dxa"/>
          <w:trHeight w:val="1023"/>
        </w:trPr>
        <w:tc>
          <w:tcPr>
            <w:tcW w:w="1059" w:type="dxa"/>
            <w:tcBorders>
              <w:top w:val="nil"/>
              <w:left w:val="nil"/>
              <w:bottom w:val="nil"/>
              <w:right w:val="nil"/>
            </w:tcBorders>
            <w:noWrap/>
            <w:vAlign w:val="bottom"/>
          </w:tcPr>
          <w:p w:rsidR="007F69E5" w:rsidRPr="007F69E5" w:rsidRDefault="007F69E5" w:rsidP="007F69E5">
            <w:pPr>
              <w:rPr>
                <w:sz w:val="20"/>
                <w:szCs w:val="20"/>
              </w:rPr>
            </w:pPr>
          </w:p>
        </w:tc>
        <w:tc>
          <w:tcPr>
            <w:tcW w:w="698" w:type="dxa"/>
            <w:tcBorders>
              <w:top w:val="nil"/>
              <w:left w:val="nil"/>
              <w:bottom w:val="nil"/>
              <w:right w:val="nil"/>
            </w:tcBorders>
            <w:noWrap/>
            <w:vAlign w:val="bottom"/>
          </w:tcPr>
          <w:p w:rsidR="007F69E5" w:rsidRPr="007F69E5" w:rsidRDefault="007F69E5" w:rsidP="007F69E5">
            <w:pPr>
              <w:rPr>
                <w:sz w:val="20"/>
                <w:szCs w:val="20"/>
              </w:rPr>
            </w:pPr>
          </w:p>
        </w:tc>
        <w:tc>
          <w:tcPr>
            <w:tcW w:w="1059" w:type="dxa"/>
            <w:tcBorders>
              <w:top w:val="nil"/>
              <w:left w:val="nil"/>
              <w:bottom w:val="nil"/>
              <w:right w:val="nil"/>
            </w:tcBorders>
            <w:noWrap/>
            <w:vAlign w:val="bottom"/>
          </w:tcPr>
          <w:p w:rsidR="007F69E5" w:rsidRPr="007F69E5" w:rsidRDefault="007F69E5" w:rsidP="007F69E5">
            <w:pPr>
              <w:rPr>
                <w:rFonts w:ascii="Arial" w:hAnsi="Arial"/>
                <w:sz w:val="20"/>
                <w:szCs w:val="20"/>
              </w:rPr>
            </w:pPr>
          </w:p>
          <w:p w:rsidR="007F69E5" w:rsidRPr="007F69E5" w:rsidRDefault="007F69E5" w:rsidP="007F69E5">
            <w:pPr>
              <w:rPr>
                <w:rFonts w:ascii="Arial" w:hAnsi="Arial"/>
                <w:sz w:val="20"/>
                <w:szCs w:val="20"/>
              </w:rPr>
            </w:pPr>
          </w:p>
        </w:tc>
        <w:tc>
          <w:tcPr>
            <w:tcW w:w="1059" w:type="dxa"/>
            <w:tcBorders>
              <w:top w:val="nil"/>
              <w:left w:val="nil"/>
              <w:bottom w:val="nil"/>
              <w:right w:val="nil"/>
            </w:tcBorders>
            <w:noWrap/>
            <w:vAlign w:val="bottom"/>
          </w:tcPr>
          <w:p w:rsidR="007F69E5" w:rsidRPr="007F69E5" w:rsidRDefault="007F69E5" w:rsidP="007F69E5">
            <w:pPr>
              <w:rPr>
                <w:sz w:val="20"/>
                <w:szCs w:val="20"/>
              </w:rPr>
            </w:pPr>
          </w:p>
        </w:tc>
        <w:tc>
          <w:tcPr>
            <w:tcW w:w="1059" w:type="dxa"/>
            <w:tcBorders>
              <w:top w:val="nil"/>
              <w:left w:val="nil"/>
              <w:bottom w:val="nil"/>
              <w:right w:val="nil"/>
            </w:tcBorders>
            <w:noWrap/>
            <w:vAlign w:val="bottom"/>
          </w:tcPr>
          <w:p w:rsidR="007F69E5" w:rsidRPr="007F69E5" w:rsidRDefault="007F69E5" w:rsidP="007F69E5">
            <w:pPr>
              <w:rPr>
                <w:sz w:val="20"/>
                <w:szCs w:val="20"/>
              </w:rPr>
            </w:pPr>
          </w:p>
        </w:tc>
        <w:tc>
          <w:tcPr>
            <w:tcW w:w="1053" w:type="dxa"/>
            <w:tcBorders>
              <w:top w:val="nil"/>
              <w:left w:val="nil"/>
              <w:bottom w:val="nil"/>
              <w:right w:val="nil"/>
            </w:tcBorders>
            <w:noWrap/>
            <w:vAlign w:val="bottom"/>
          </w:tcPr>
          <w:p w:rsidR="007F69E5" w:rsidRPr="007F69E5" w:rsidRDefault="007F69E5" w:rsidP="007F69E5">
            <w:pPr>
              <w:rPr>
                <w:sz w:val="20"/>
                <w:szCs w:val="20"/>
              </w:rPr>
            </w:pPr>
          </w:p>
        </w:tc>
        <w:tc>
          <w:tcPr>
            <w:tcW w:w="215" w:type="dxa"/>
            <w:tcBorders>
              <w:top w:val="nil"/>
              <w:left w:val="nil"/>
              <w:bottom w:val="nil"/>
              <w:right w:val="nil"/>
            </w:tcBorders>
            <w:noWrap/>
            <w:vAlign w:val="bottom"/>
          </w:tcPr>
          <w:p w:rsidR="007F69E5" w:rsidRPr="007F69E5" w:rsidRDefault="007F69E5" w:rsidP="007F69E5">
            <w:pPr>
              <w:rPr>
                <w:sz w:val="20"/>
                <w:szCs w:val="20"/>
              </w:rPr>
            </w:pPr>
          </w:p>
        </w:tc>
        <w:tc>
          <w:tcPr>
            <w:tcW w:w="903" w:type="dxa"/>
            <w:gridSpan w:val="2"/>
            <w:tcBorders>
              <w:top w:val="nil"/>
              <w:left w:val="nil"/>
              <w:bottom w:val="nil"/>
              <w:right w:val="nil"/>
            </w:tcBorders>
            <w:noWrap/>
            <w:vAlign w:val="bottom"/>
          </w:tcPr>
          <w:p w:rsidR="007F69E5" w:rsidRPr="007F69E5" w:rsidRDefault="007F69E5" w:rsidP="007F69E5">
            <w:pPr>
              <w:rPr>
                <w:sz w:val="20"/>
                <w:szCs w:val="20"/>
              </w:rPr>
            </w:pPr>
          </w:p>
        </w:tc>
      </w:tr>
      <w:tr w:rsidR="007F69E5" w:rsidRPr="007F69E5" w:rsidTr="00A9234D">
        <w:trPr>
          <w:gridAfter w:val="1"/>
          <w:wAfter w:w="567" w:type="dxa"/>
          <w:trHeight w:val="352"/>
        </w:trPr>
        <w:tc>
          <w:tcPr>
            <w:tcW w:w="9222" w:type="dxa"/>
            <w:gridSpan w:val="12"/>
            <w:tcBorders>
              <w:top w:val="nil"/>
              <w:left w:val="nil"/>
              <w:bottom w:val="nil"/>
              <w:right w:val="nil"/>
            </w:tcBorders>
            <w:noWrap/>
            <w:vAlign w:val="bottom"/>
          </w:tcPr>
          <w:p w:rsidR="007F69E5" w:rsidRPr="007F69E5" w:rsidRDefault="007F69E5" w:rsidP="007F69E5">
            <w:pPr>
              <w:jc w:val="center"/>
              <w:rPr>
                <w:b/>
                <w:caps/>
                <w:sz w:val="32"/>
                <w:szCs w:val="36"/>
              </w:rPr>
            </w:pPr>
            <w:r w:rsidRPr="007F69E5">
              <w:rPr>
                <w:rFonts w:hint="eastAsia"/>
                <w:b/>
                <w:caps/>
                <w:sz w:val="32"/>
                <w:szCs w:val="36"/>
              </w:rPr>
              <w:t>Администрация</w:t>
            </w:r>
            <w:r w:rsidRPr="007F69E5">
              <w:rPr>
                <w:b/>
                <w:caps/>
                <w:sz w:val="32"/>
                <w:szCs w:val="36"/>
              </w:rPr>
              <w:t xml:space="preserve">  </w:t>
            </w:r>
          </w:p>
        </w:tc>
      </w:tr>
      <w:tr w:rsidR="007F69E5" w:rsidRPr="007F69E5" w:rsidTr="00A9234D">
        <w:trPr>
          <w:gridAfter w:val="1"/>
          <w:wAfter w:w="567" w:type="dxa"/>
          <w:trHeight w:val="352"/>
        </w:trPr>
        <w:tc>
          <w:tcPr>
            <w:tcW w:w="9222" w:type="dxa"/>
            <w:gridSpan w:val="12"/>
            <w:tcBorders>
              <w:top w:val="nil"/>
              <w:left w:val="nil"/>
              <w:bottom w:val="nil"/>
              <w:right w:val="nil"/>
            </w:tcBorders>
            <w:noWrap/>
            <w:vAlign w:val="bottom"/>
          </w:tcPr>
          <w:p w:rsidR="007F69E5" w:rsidRPr="007F69E5" w:rsidRDefault="007F69E5" w:rsidP="007F69E5">
            <w:pPr>
              <w:jc w:val="center"/>
              <w:rPr>
                <w:sz w:val="32"/>
                <w:szCs w:val="32"/>
              </w:rPr>
            </w:pPr>
            <w:r w:rsidRPr="007F69E5">
              <w:rPr>
                <w:sz w:val="32"/>
                <w:szCs w:val="32"/>
              </w:rPr>
              <w:t xml:space="preserve">Усть-Ярульского сельсовета </w:t>
            </w:r>
          </w:p>
          <w:p w:rsidR="007F69E5" w:rsidRPr="007F69E5" w:rsidRDefault="007F69E5" w:rsidP="007F69E5">
            <w:pPr>
              <w:jc w:val="center"/>
              <w:rPr>
                <w:sz w:val="32"/>
                <w:szCs w:val="32"/>
              </w:rPr>
            </w:pPr>
            <w:proofErr w:type="spellStart"/>
            <w:r w:rsidRPr="007F69E5">
              <w:rPr>
                <w:sz w:val="32"/>
                <w:szCs w:val="32"/>
              </w:rPr>
              <w:t>Ирбейского</w:t>
            </w:r>
            <w:proofErr w:type="spellEnd"/>
            <w:r w:rsidRPr="007F69E5">
              <w:rPr>
                <w:sz w:val="32"/>
                <w:szCs w:val="32"/>
              </w:rPr>
              <w:t xml:space="preserve"> района Красноярского края</w:t>
            </w:r>
          </w:p>
        </w:tc>
      </w:tr>
      <w:tr w:rsidR="007F69E5" w:rsidRPr="007F69E5" w:rsidTr="00A9234D">
        <w:trPr>
          <w:gridAfter w:val="1"/>
          <w:wAfter w:w="567" w:type="dxa"/>
          <w:trHeight w:val="920"/>
        </w:trPr>
        <w:tc>
          <w:tcPr>
            <w:tcW w:w="9222" w:type="dxa"/>
            <w:gridSpan w:val="12"/>
            <w:tcBorders>
              <w:top w:val="nil"/>
              <w:left w:val="nil"/>
              <w:bottom w:val="nil"/>
              <w:right w:val="nil"/>
            </w:tcBorders>
            <w:noWrap/>
            <w:vAlign w:val="bottom"/>
          </w:tcPr>
          <w:p w:rsidR="007F69E5" w:rsidRPr="007F69E5" w:rsidRDefault="007F69E5" w:rsidP="007F69E5">
            <w:pPr>
              <w:jc w:val="center"/>
              <w:rPr>
                <w:sz w:val="48"/>
                <w:szCs w:val="48"/>
              </w:rPr>
            </w:pPr>
            <w:r w:rsidRPr="007F69E5">
              <w:rPr>
                <w:rFonts w:hint="eastAsia"/>
                <w:sz w:val="48"/>
                <w:szCs w:val="48"/>
              </w:rPr>
              <w:t>ПОСТАНОВЛЕНИЕ</w:t>
            </w:r>
          </w:p>
        </w:tc>
      </w:tr>
      <w:tr w:rsidR="007F69E5" w:rsidRPr="007F69E5" w:rsidTr="00A9234D">
        <w:trPr>
          <w:gridAfter w:val="4"/>
          <w:wAfter w:w="566" w:type="dxa"/>
          <w:trHeight w:val="326"/>
        </w:trPr>
        <w:tc>
          <w:tcPr>
            <w:tcW w:w="1059" w:type="dxa"/>
            <w:tcBorders>
              <w:top w:val="nil"/>
              <w:left w:val="nil"/>
              <w:bottom w:val="nil"/>
              <w:right w:val="nil"/>
            </w:tcBorders>
            <w:noWrap/>
            <w:vAlign w:val="bottom"/>
          </w:tcPr>
          <w:p w:rsidR="007F69E5" w:rsidRPr="007F69E5" w:rsidRDefault="007F69E5" w:rsidP="007F69E5">
            <w:pPr>
              <w:rPr>
                <w:sz w:val="28"/>
                <w:szCs w:val="28"/>
              </w:rPr>
            </w:pPr>
          </w:p>
        </w:tc>
        <w:tc>
          <w:tcPr>
            <w:tcW w:w="698" w:type="dxa"/>
            <w:tcBorders>
              <w:top w:val="nil"/>
              <w:left w:val="nil"/>
              <w:bottom w:val="nil"/>
              <w:right w:val="nil"/>
            </w:tcBorders>
            <w:noWrap/>
            <w:vAlign w:val="bottom"/>
          </w:tcPr>
          <w:p w:rsidR="007F69E5" w:rsidRPr="007F69E5" w:rsidRDefault="007F69E5" w:rsidP="007F69E5">
            <w:pPr>
              <w:rPr>
                <w:sz w:val="28"/>
                <w:szCs w:val="28"/>
              </w:rPr>
            </w:pPr>
          </w:p>
        </w:tc>
        <w:tc>
          <w:tcPr>
            <w:tcW w:w="1059" w:type="dxa"/>
            <w:tcBorders>
              <w:top w:val="nil"/>
              <w:left w:val="nil"/>
              <w:bottom w:val="nil"/>
              <w:right w:val="nil"/>
            </w:tcBorders>
            <w:noWrap/>
            <w:vAlign w:val="bottom"/>
          </w:tcPr>
          <w:p w:rsidR="007F69E5" w:rsidRPr="007F69E5" w:rsidRDefault="007F69E5" w:rsidP="007F69E5">
            <w:pPr>
              <w:rPr>
                <w:sz w:val="28"/>
                <w:szCs w:val="28"/>
              </w:rPr>
            </w:pPr>
          </w:p>
        </w:tc>
        <w:tc>
          <w:tcPr>
            <w:tcW w:w="1059" w:type="dxa"/>
            <w:tcBorders>
              <w:top w:val="nil"/>
              <w:left w:val="nil"/>
              <w:bottom w:val="nil"/>
              <w:right w:val="nil"/>
            </w:tcBorders>
            <w:noWrap/>
            <w:vAlign w:val="bottom"/>
          </w:tcPr>
          <w:p w:rsidR="007F69E5" w:rsidRPr="007F69E5" w:rsidRDefault="007F69E5" w:rsidP="007F69E5">
            <w:pPr>
              <w:rPr>
                <w:sz w:val="28"/>
                <w:szCs w:val="28"/>
              </w:rPr>
            </w:pPr>
          </w:p>
        </w:tc>
        <w:tc>
          <w:tcPr>
            <w:tcW w:w="1059" w:type="dxa"/>
            <w:tcBorders>
              <w:top w:val="nil"/>
              <w:left w:val="nil"/>
              <w:bottom w:val="nil"/>
              <w:right w:val="nil"/>
            </w:tcBorders>
            <w:noWrap/>
            <w:vAlign w:val="bottom"/>
          </w:tcPr>
          <w:p w:rsidR="007F69E5" w:rsidRPr="007F69E5" w:rsidRDefault="007F69E5" w:rsidP="007F69E5">
            <w:pPr>
              <w:rPr>
                <w:sz w:val="28"/>
                <w:szCs w:val="28"/>
              </w:rPr>
            </w:pPr>
          </w:p>
        </w:tc>
        <w:tc>
          <w:tcPr>
            <w:tcW w:w="1053" w:type="dxa"/>
            <w:tcBorders>
              <w:top w:val="nil"/>
              <w:left w:val="nil"/>
              <w:bottom w:val="nil"/>
              <w:right w:val="nil"/>
            </w:tcBorders>
            <w:noWrap/>
            <w:vAlign w:val="bottom"/>
          </w:tcPr>
          <w:p w:rsidR="007F69E5" w:rsidRPr="007F69E5" w:rsidRDefault="007F69E5" w:rsidP="007F69E5">
            <w:pPr>
              <w:rPr>
                <w:sz w:val="28"/>
                <w:szCs w:val="28"/>
              </w:rPr>
            </w:pPr>
          </w:p>
        </w:tc>
        <w:tc>
          <w:tcPr>
            <w:tcW w:w="215" w:type="dxa"/>
            <w:tcBorders>
              <w:top w:val="nil"/>
              <w:left w:val="nil"/>
              <w:bottom w:val="nil"/>
              <w:right w:val="nil"/>
            </w:tcBorders>
            <w:noWrap/>
            <w:vAlign w:val="bottom"/>
          </w:tcPr>
          <w:p w:rsidR="007F69E5" w:rsidRPr="007F69E5" w:rsidRDefault="007F69E5" w:rsidP="007F69E5">
            <w:pPr>
              <w:rPr>
                <w:sz w:val="28"/>
                <w:szCs w:val="28"/>
              </w:rPr>
            </w:pPr>
          </w:p>
        </w:tc>
        <w:tc>
          <w:tcPr>
            <w:tcW w:w="903" w:type="dxa"/>
            <w:gridSpan w:val="2"/>
            <w:tcBorders>
              <w:top w:val="nil"/>
              <w:left w:val="nil"/>
              <w:bottom w:val="nil"/>
              <w:right w:val="nil"/>
            </w:tcBorders>
            <w:noWrap/>
            <w:vAlign w:val="bottom"/>
          </w:tcPr>
          <w:p w:rsidR="007F69E5" w:rsidRPr="007F69E5" w:rsidRDefault="007F69E5" w:rsidP="007F69E5">
            <w:pPr>
              <w:rPr>
                <w:sz w:val="28"/>
                <w:szCs w:val="28"/>
              </w:rPr>
            </w:pPr>
          </w:p>
        </w:tc>
      </w:tr>
      <w:tr w:rsidR="007F69E5" w:rsidRPr="007F69E5" w:rsidTr="00A9234D">
        <w:trPr>
          <w:trHeight w:val="326"/>
        </w:trPr>
        <w:tc>
          <w:tcPr>
            <w:tcW w:w="3875" w:type="dxa"/>
            <w:gridSpan w:val="4"/>
            <w:tcBorders>
              <w:top w:val="nil"/>
              <w:left w:val="nil"/>
              <w:bottom w:val="nil"/>
              <w:right w:val="nil"/>
            </w:tcBorders>
            <w:noWrap/>
            <w:vAlign w:val="center"/>
          </w:tcPr>
          <w:p w:rsidR="007F69E5" w:rsidRPr="007F69E5" w:rsidRDefault="007F69E5" w:rsidP="007F69E5">
            <w:pPr>
              <w:rPr>
                <w:sz w:val="28"/>
                <w:szCs w:val="28"/>
              </w:rPr>
            </w:pPr>
            <w:r w:rsidRPr="007F69E5">
              <w:rPr>
                <w:sz w:val="28"/>
                <w:szCs w:val="28"/>
              </w:rPr>
              <w:t xml:space="preserve">24.11. </w:t>
            </w:r>
            <w:r w:rsidRPr="007F69E5">
              <w:rPr>
                <w:sz w:val="28"/>
                <w:szCs w:val="28"/>
              </w:rPr>
              <w:fldChar w:fldCharType="begin"/>
            </w:r>
            <w:r w:rsidRPr="007F69E5">
              <w:rPr>
                <w:sz w:val="28"/>
                <w:szCs w:val="28"/>
              </w:rPr>
              <w:instrText xml:space="preserve"> TIME  \@ "yyyy" </w:instrText>
            </w:r>
            <w:r w:rsidRPr="007F69E5">
              <w:rPr>
                <w:sz w:val="28"/>
                <w:szCs w:val="28"/>
              </w:rPr>
              <w:fldChar w:fldCharType="separate"/>
            </w:r>
            <w:r w:rsidR="00B834FC">
              <w:rPr>
                <w:noProof/>
                <w:sz w:val="28"/>
                <w:szCs w:val="28"/>
              </w:rPr>
              <w:t>2022</w:t>
            </w:r>
            <w:r w:rsidRPr="007F69E5">
              <w:rPr>
                <w:sz w:val="28"/>
                <w:szCs w:val="28"/>
              </w:rPr>
              <w:fldChar w:fldCharType="end"/>
            </w:r>
            <w:r w:rsidRPr="007F69E5">
              <w:rPr>
                <w:sz w:val="28"/>
                <w:szCs w:val="28"/>
              </w:rPr>
              <w:t xml:space="preserve"> г </w:t>
            </w:r>
          </w:p>
        </w:tc>
        <w:tc>
          <w:tcPr>
            <w:tcW w:w="2118" w:type="dxa"/>
            <w:gridSpan w:val="2"/>
            <w:tcBorders>
              <w:top w:val="nil"/>
              <w:left w:val="nil"/>
              <w:bottom w:val="nil"/>
              <w:right w:val="nil"/>
            </w:tcBorders>
            <w:noWrap/>
            <w:vAlign w:val="center"/>
          </w:tcPr>
          <w:p w:rsidR="007F69E5" w:rsidRPr="007F69E5" w:rsidRDefault="007F69E5" w:rsidP="007F69E5">
            <w:pPr>
              <w:rPr>
                <w:sz w:val="28"/>
                <w:szCs w:val="28"/>
              </w:rPr>
            </w:pPr>
            <w:r w:rsidRPr="007F69E5">
              <w:rPr>
                <w:rFonts w:hint="eastAsia"/>
                <w:sz w:val="28"/>
                <w:szCs w:val="28"/>
              </w:rPr>
              <w:t>с</w:t>
            </w:r>
            <w:r w:rsidRPr="007F69E5">
              <w:rPr>
                <w:sz w:val="28"/>
                <w:szCs w:val="28"/>
              </w:rPr>
              <w:t xml:space="preserve">. </w:t>
            </w:r>
            <w:proofErr w:type="spellStart"/>
            <w:r w:rsidRPr="007F69E5">
              <w:rPr>
                <w:sz w:val="28"/>
                <w:szCs w:val="28"/>
              </w:rPr>
              <w:t>Усть-Яруль</w:t>
            </w:r>
            <w:proofErr w:type="spellEnd"/>
          </w:p>
        </w:tc>
        <w:tc>
          <w:tcPr>
            <w:tcW w:w="1059" w:type="dxa"/>
            <w:gridSpan w:val="2"/>
            <w:tcBorders>
              <w:top w:val="nil"/>
              <w:left w:val="nil"/>
              <w:bottom w:val="nil"/>
              <w:right w:val="nil"/>
            </w:tcBorders>
            <w:noWrap/>
            <w:vAlign w:val="center"/>
          </w:tcPr>
          <w:p w:rsidR="007F69E5" w:rsidRPr="007F69E5" w:rsidRDefault="007F69E5" w:rsidP="007F69E5">
            <w:pPr>
              <w:rPr>
                <w:sz w:val="28"/>
                <w:szCs w:val="28"/>
              </w:rPr>
            </w:pPr>
            <w:r w:rsidRPr="007F69E5">
              <w:rPr>
                <w:sz w:val="28"/>
                <w:szCs w:val="28"/>
              </w:rPr>
              <w:t xml:space="preserve"> </w:t>
            </w:r>
          </w:p>
        </w:tc>
        <w:tc>
          <w:tcPr>
            <w:tcW w:w="905" w:type="dxa"/>
            <w:gridSpan w:val="2"/>
            <w:tcBorders>
              <w:top w:val="nil"/>
              <w:left w:val="nil"/>
              <w:bottom w:val="nil"/>
              <w:right w:val="nil"/>
            </w:tcBorders>
            <w:noWrap/>
            <w:vAlign w:val="center"/>
          </w:tcPr>
          <w:p w:rsidR="007F69E5" w:rsidRPr="007F69E5" w:rsidRDefault="007F69E5" w:rsidP="007F69E5">
            <w:pPr>
              <w:rPr>
                <w:sz w:val="28"/>
                <w:szCs w:val="28"/>
              </w:rPr>
            </w:pPr>
          </w:p>
        </w:tc>
        <w:tc>
          <w:tcPr>
            <w:tcW w:w="35" w:type="dxa"/>
            <w:tcBorders>
              <w:top w:val="nil"/>
              <w:left w:val="nil"/>
              <w:bottom w:val="nil"/>
              <w:right w:val="nil"/>
            </w:tcBorders>
            <w:noWrap/>
            <w:vAlign w:val="center"/>
          </w:tcPr>
          <w:p w:rsidR="007F69E5" w:rsidRPr="007F69E5" w:rsidRDefault="007F69E5" w:rsidP="007F69E5">
            <w:pPr>
              <w:ind w:right="8"/>
              <w:jc w:val="center"/>
              <w:rPr>
                <w:sz w:val="28"/>
                <w:szCs w:val="28"/>
              </w:rPr>
            </w:pPr>
          </w:p>
        </w:tc>
        <w:tc>
          <w:tcPr>
            <w:tcW w:w="1797" w:type="dxa"/>
            <w:gridSpan w:val="2"/>
            <w:tcBorders>
              <w:top w:val="nil"/>
              <w:left w:val="nil"/>
              <w:bottom w:val="nil"/>
              <w:right w:val="nil"/>
            </w:tcBorders>
            <w:noWrap/>
            <w:vAlign w:val="bottom"/>
          </w:tcPr>
          <w:p w:rsidR="007F69E5" w:rsidRPr="007F69E5" w:rsidRDefault="007F69E5" w:rsidP="007F69E5">
            <w:pPr>
              <w:ind w:left="-180" w:firstLine="325"/>
              <w:rPr>
                <w:rFonts w:ascii="Arial" w:hAnsi="Arial"/>
                <w:sz w:val="20"/>
                <w:szCs w:val="20"/>
              </w:rPr>
            </w:pPr>
            <w:r w:rsidRPr="007F69E5">
              <w:rPr>
                <w:rFonts w:hint="eastAsia"/>
                <w:sz w:val="28"/>
                <w:szCs w:val="28"/>
              </w:rPr>
              <w:t>№</w:t>
            </w:r>
            <w:r w:rsidRPr="007F69E5">
              <w:rPr>
                <w:sz w:val="28"/>
                <w:szCs w:val="28"/>
              </w:rPr>
              <w:t xml:space="preserve"> 49-пг</w:t>
            </w:r>
          </w:p>
        </w:tc>
      </w:tr>
    </w:tbl>
    <w:p w:rsidR="007F69E5" w:rsidRPr="007F69E5" w:rsidRDefault="007F69E5" w:rsidP="007F69E5">
      <w:pPr>
        <w:widowControl w:val="0"/>
        <w:suppressAutoHyphens/>
        <w:autoSpaceDE w:val="0"/>
        <w:autoSpaceDN w:val="0"/>
        <w:jc w:val="both"/>
        <w:rPr>
          <w:sz w:val="28"/>
          <w:szCs w:val="28"/>
        </w:rPr>
      </w:pPr>
    </w:p>
    <w:p w:rsidR="007F69E5" w:rsidRPr="007F69E5" w:rsidRDefault="007F69E5" w:rsidP="007F69E5">
      <w:pPr>
        <w:widowControl w:val="0"/>
        <w:suppressAutoHyphens/>
        <w:autoSpaceDE w:val="0"/>
        <w:autoSpaceDN w:val="0"/>
        <w:jc w:val="both"/>
        <w:rPr>
          <w:sz w:val="28"/>
          <w:szCs w:val="28"/>
        </w:rPr>
      </w:pPr>
    </w:p>
    <w:p w:rsidR="007F69E5" w:rsidRPr="007F69E5" w:rsidRDefault="007F69E5" w:rsidP="007F69E5">
      <w:pPr>
        <w:tabs>
          <w:tab w:val="left" w:pos="4020"/>
        </w:tabs>
        <w:rPr>
          <w:sz w:val="28"/>
          <w:szCs w:val="28"/>
        </w:rPr>
      </w:pPr>
      <w:r w:rsidRPr="007F69E5">
        <w:rPr>
          <w:sz w:val="28"/>
          <w:szCs w:val="28"/>
        </w:rPr>
        <w:t>О признании утратившими силу нормативных правовых актов</w:t>
      </w:r>
    </w:p>
    <w:p w:rsidR="007F69E5" w:rsidRPr="007F69E5" w:rsidRDefault="007F69E5" w:rsidP="007F69E5">
      <w:pPr>
        <w:suppressAutoHyphens/>
        <w:ind w:firstLine="709"/>
        <w:jc w:val="both"/>
        <w:rPr>
          <w:sz w:val="28"/>
          <w:szCs w:val="28"/>
        </w:rPr>
      </w:pPr>
    </w:p>
    <w:p w:rsidR="007F69E5" w:rsidRPr="007F69E5" w:rsidRDefault="007F69E5" w:rsidP="007F69E5">
      <w:pPr>
        <w:suppressAutoHyphens/>
        <w:ind w:firstLine="709"/>
        <w:jc w:val="both"/>
        <w:rPr>
          <w:sz w:val="28"/>
          <w:szCs w:val="28"/>
        </w:rPr>
      </w:pPr>
      <w:r w:rsidRPr="007F69E5">
        <w:rPr>
          <w:iCs/>
          <w:sz w:val="28"/>
          <w:szCs w:val="28"/>
        </w:rPr>
        <w:t xml:space="preserve">В соответствии с Федеральным законом </w:t>
      </w:r>
      <w:r w:rsidRPr="007F69E5">
        <w:rPr>
          <w:sz w:val="28"/>
          <w:szCs w:val="28"/>
        </w:rPr>
        <w:t>от 06.10.2003 № 131-ФЗ «Об общих принципах организации местного самоуправления в Российской Федерации», руководствуясь Уставом Усть-Ярульского сельсовета, ПОСТАНОВЛЯЮ:</w:t>
      </w:r>
    </w:p>
    <w:p w:rsidR="007F69E5" w:rsidRPr="007F69E5" w:rsidRDefault="007F69E5" w:rsidP="007F69E5">
      <w:pPr>
        <w:tabs>
          <w:tab w:val="left" w:pos="4020"/>
        </w:tabs>
        <w:jc w:val="both"/>
        <w:rPr>
          <w:sz w:val="28"/>
          <w:szCs w:val="28"/>
        </w:rPr>
      </w:pPr>
      <w:r w:rsidRPr="007F69E5">
        <w:rPr>
          <w:b/>
          <w:color w:val="000000"/>
          <w:sz w:val="28"/>
          <w:szCs w:val="28"/>
        </w:rPr>
        <w:t xml:space="preserve">       </w:t>
      </w:r>
      <w:r w:rsidRPr="007F69E5">
        <w:rPr>
          <w:color w:val="000000"/>
          <w:sz w:val="28"/>
          <w:szCs w:val="28"/>
        </w:rPr>
        <w:t>1.</w:t>
      </w:r>
      <w:r w:rsidRPr="007F69E5">
        <w:rPr>
          <w:sz w:val="28"/>
          <w:szCs w:val="28"/>
        </w:rPr>
        <w:t xml:space="preserve"> Признать утратившим силу нормативные правовые акты:</w:t>
      </w:r>
    </w:p>
    <w:p w:rsidR="007F69E5" w:rsidRPr="007F69E5" w:rsidRDefault="007F69E5" w:rsidP="007F69E5">
      <w:pPr>
        <w:widowControl w:val="0"/>
        <w:autoSpaceDE w:val="0"/>
        <w:autoSpaceDN w:val="0"/>
        <w:jc w:val="both"/>
        <w:rPr>
          <w:sz w:val="28"/>
          <w:szCs w:val="28"/>
        </w:rPr>
      </w:pPr>
      <w:r w:rsidRPr="007F69E5">
        <w:rPr>
          <w:color w:val="000000"/>
          <w:sz w:val="28"/>
          <w:szCs w:val="28"/>
        </w:rPr>
        <w:t xml:space="preserve">       Постановление администрации Усть-Ярульского сельсовета от 24.05.2010 г. №21-п</w:t>
      </w:r>
      <w:r w:rsidRPr="007F69E5">
        <w:rPr>
          <w:sz w:val="28"/>
          <w:szCs w:val="28"/>
        </w:rPr>
        <w:t xml:space="preserve"> «</w:t>
      </w:r>
      <w:r w:rsidRPr="007F69E5">
        <w:rPr>
          <w:rFonts w:eastAsia="Calibri"/>
          <w:sz w:val="28"/>
          <w:szCs w:val="28"/>
        </w:rPr>
        <w:t>Об обеспечении условий отбывания наказания в виде обязательных работ</w:t>
      </w:r>
      <w:r w:rsidRPr="007F69E5">
        <w:rPr>
          <w:sz w:val="28"/>
          <w:szCs w:val="28"/>
        </w:rPr>
        <w:t>»</w:t>
      </w:r>
    </w:p>
    <w:p w:rsidR="007F69E5" w:rsidRPr="007F69E5" w:rsidRDefault="007F69E5" w:rsidP="007F69E5">
      <w:pPr>
        <w:tabs>
          <w:tab w:val="left" w:pos="1276"/>
        </w:tabs>
        <w:autoSpaceDE w:val="0"/>
        <w:autoSpaceDN w:val="0"/>
        <w:adjustRightInd w:val="0"/>
        <w:jc w:val="both"/>
        <w:rPr>
          <w:sz w:val="28"/>
          <w:szCs w:val="28"/>
        </w:rPr>
      </w:pPr>
      <w:r w:rsidRPr="007F69E5">
        <w:rPr>
          <w:b/>
          <w:color w:val="000000"/>
          <w:sz w:val="28"/>
          <w:szCs w:val="28"/>
        </w:rPr>
        <w:t xml:space="preserve">       </w:t>
      </w:r>
      <w:r w:rsidRPr="007F69E5">
        <w:rPr>
          <w:color w:val="000000"/>
          <w:sz w:val="28"/>
          <w:szCs w:val="28"/>
        </w:rPr>
        <w:t>Постановление администрации Усть-Ярульского сельсовета от 22.01.2014 г. №04-пг</w:t>
      </w:r>
      <w:r w:rsidRPr="007F69E5">
        <w:rPr>
          <w:b/>
          <w:color w:val="000000"/>
          <w:sz w:val="28"/>
          <w:szCs w:val="28"/>
        </w:rPr>
        <w:t xml:space="preserve"> </w:t>
      </w:r>
      <w:r w:rsidRPr="007F69E5">
        <w:rPr>
          <w:b/>
          <w:sz w:val="28"/>
          <w:szCs w:val="28"/>
        </w:rPr>
        <w:t>«</w:t>
      </w:r>
      <w:r w:rsidRPr="007F69E5">
        <w:rPr>
          <w:sz w:val="28"/>
          <w:szCs w:val="28"/>
        </w:rPr>
        <w:t xml:space="preserve">О трудоустройстве граждан, осужденных к отбыванию наказания </w:t>
      </w:r>
    </w:p>
    <w:p w:rsidR="007F69E5" w:rsidRPr="007F69E5" w:rsidRDefault="007F69E5" w:rsidP="007F69E5">
      <w:pPr>
        <w:tabs>
          <w:tab w:val="left" w:pos="1276"/>
        </w:tabs>
        <w:autoSpaceDE w:val="0"/>
        <w:autoSpaceDN w:val="0"/>
        <w:adjustRightInd w:val="0"/>
        <w:jc w:val="both"/>
        <w:rPr>
          <w:sz w:val="28"/>
          <w:szCs w:val="28"/>
        </w:rPr>
      </w:pPr>
      <w:r w:rsidRPr="007F69E5">
        <w:rPr>
          <w:sz w:val="28"/>
          <w:szCs w:val="28"/>
        </w:rPr>
        <w:t xml:space="preserve">в виде исправительных </w:t>
      </w:r>
      <w:proofErr w:type="gramStart"/>
      <w:r w:rsidRPr="007F69E5">
        <w:rPr>
          <w:sz w:val="28"/>
          <w:szCs w:val="28"/>
        </w:rPr>
        <w:t xml:space="preserve">работ </w:t>
      </w:r>
      <w:r w:rsidRPr="007F69E5">
        <w:rPr>
          <w:b/>
          <w:sz w:val="28"/>
          <w:szCs w:val="28"/>
        </w:rPr>
        <w:t>»</w:t>
      </w:r>
      <w:proofErr w:type="gramEnd"/>
    </w:p>
    <w:p w:rsidR="007F69E5" w:rsidRPr="007F69E5" w:rsidRDefault="007F69E5" w:rsidP="007F69E5">
      <w:pPr>
        <w:widowControl w:val="0"/>
        <w:autoSpaceDE w:val="0"/>
        <w:autoSpaceDN w:val="0"/>
        <w:jc w:val="both"/>
        <w:rPr>
          <w:sz w:val="28"/>
          <w:szCs w:val="28"/>
        </w:rPr>
      </w:pPr>
      <w:r w:rsidRPr="007F69E5">
        <w:rPr>
          <w:sz w:val="28"/>
          <w:szCs w:val="28"/>
        </w:rPr>
        <w:t xml:space="preserve">       2. Постановление вступает в силу в день, следующий за днем официального опубликования в периодическом печатном издании </w:t>
      </w:r>
    </w:p>
    <w:p w:rsidR="007F69E5" w:rsidRPr="007F69E5" w:rsidRDefault="007F69E5" w:rsidP="007F69E5">
      <w:pPr>
        <w:widowControl w:val="0"/>
        <w:autoSpaceDE w:val="0"/>
        <w:autoSpaceDN w:val="0"/>
        <w:jc w:val="both"/>
        <w:rPr>
          <w:bCs/>
          <w:sz w:val="28"/>
          <w:szCs w:val="28"/>
        </w:rPr>
      </w:pPr>
      <w:r w:rsidRPr="007F69E5">
        <w:rPr>
          <w:sz w:val="28"/>
          <w:szCs w:val="28"/>
        </w:rPr>
        <w:t>«</w:t>
      </w:r>
      <w:proofErr w:type="spellStart"/>
      <w:r w:rsidRPr="007F69E5">
        <w:rPr>
          <w:sz w:val="28"/>
          <w:szCs w:val="28"/>
        </w:rPr>
        <w:t>Усть-Ярульский</w:t>
      </w:r>
      <w:proofErr w:type="spellEnd"/>
      <w:r w:rsidRPr="007F69E5">
        <w:rPr>
          <w:sz w:val="28"/>
          <w:szCs w:val="28"/>
        </w:rPr>
        <w:t xml:space="preserve"> Вестник».</w:t>
      </w:r>
    </w:p>
    <w:p w:rsidR="007F69E5" w:rsidRPr="007F69E5" w:rsidRDefault="007F69E5" w:rsidP="007F69E5">
      <w:pPr>
        <w:suppressAutoHyphens/>
        <w:autoSpaceDE w:val="0"/>
        <w:autoSpaceDN w:val="0"/>
        <w:adjustRightInd w:val="0"/>
        <w:contextualSpacing/>
        <w:jc w:val="both"/>
        <w:rPr>
          <w:bCs/>
          <w:sz w:val="28"/>
          <w:szCs w:val="28"/>
        </w:rPr>
      </w:pPr>
      <w:r w:rsidRPr="007F69E5">
        <w:rPr>
          <w:color w:val="000000"/>
          <w:sz w:val="28"/>
          <w:szCs w:val="28"/>
        </w:rPr>
        <w:t xml:space="preserve">       3.Контроль за исполнением настоящего постановления оставляю за собой.</w:t>
      </w:r>
    </w:p>
    <w:p w:rsidR="007F69E5" w:rsidRPr="007F69E5" w:rsidRDefault="007F69E5" w:rsidP="007F69E5">
      <w:pPr>
        <w:suppressAutoHyphens/>
        <w:autoSpaceDE w:val="0"/>
        <w:autoSpaceDN w:val="0"/>
        <w:adjustRightInd w:val="0"/>
        <w:ind w:left="709"/>
        <w:contextualSpacing/>
        <w:jc w:val="both"/>
        <w:rPr>
          <w:bCs/>
          <w:sz w:val="28"/>
          <w:szCs w:val="28"/>
        </w:rPr>
      </w:pPr>
    </w:p>
    <w:p w:rsidR="007F69E5" w:rsidRPr="007F69E5" w:rsidRDefault="007F69E5" w:rsidP="007F69E5">
      <w:pPr>
        <w:suppressAutoHyphens/>
        <w:autoSpaceDE w:val="0"/>
        <w:autoSpaceDN w:val="0"/>
        <w:adjustRightInd w:val="0"/>
        <w:ind w:left="709"/>
        <w:contextualSpacing/>
        <w:jc w:val="both"/>
        <w:rPr>
          <w:bCs/>
          <w:sz w:val="28"/>
          <w:szCs w:val="28"/>
        </w:rPr>
      </w:pPr>
    </w:p>
    <w:p w:rsidR="007F69E5" w:rsidRPr="007F69E5" w:rsidRDefault="007F69E5" w:rsidP="007F69E5">
      <w:pPr>
        <w:suppressAutoHyphens/>
        <w:autoSpaceDE w:val="0"/>
        <w:autoSpaceDN w:val="0"/>
        <w:adjustRightInd w:val="0"/>
        <w:ind w:left="709"/>
        <w:contextualSpacing/>
        <w:jc w:val="both"/>
        <w:rPr>
          <w:bCs/>
          <w:sz w:val="28"/>
          <w:szCs w:val="28"/>
        </w:rPr>
      </w:pPr>
    </w:p>
    <w:p w:rsidR="007F69E5" w:rsidRPr="007F69E5" w:rsidRDefault="007F69E5" w:rsidP="007F69E5">
      <w:pPr>
        <w:jc w:val="both"/>
        <w:rPr>
          <w:sz w:val="28"/>
          <w:szCs w:val="28"/>
        </w:rPr>
      </w:pPr>
    </w:p>
    <w:p w:rsidR="007F69E5" w:rsidRPr="007F69E5" w:rsidRDefault="007F69E5" w:rsidP="007F69E5">
      <w:pPr>
        <w:jc w:val="right"/>
        <w:rPr>
          <w:sz w:val="28"/>
          <w:szCs w:val="28"/>
        </w:rPr>
      </w:pPr>
      <w:proofErr w:type="gramStart"/>
      <w:r w:rsidRPr="007F69E5">
        <w:rPr>
          <w:sz w:val="28"/>
          <w:szCs w:val="28"/>
        </w:rPr>
        <w:t>Глава  сельсовета</w:t>
      </w:r>
      <w:proofErr w:type="gramEnd"/>
      <w:r w:rsidRPr="007F69E5">
        <w:rPr>
          <w:sz w:val="28"/>
          <w:szCs w:val="28"/>
        </w:rPr>
        <w:tab/>
      </w:r>
      <w:r w:rsidRPr="007F69E5">
        <w:rPr>
          <w:sz w:val="28"/>
          <w:szCs w:val="28"/>
        </w:rPr>
        <w:tab/>
      </w:r>
      <w:r w:rsidRPr="007F69E5">
        <w:rPr>
          <w:sz w:val="28"/>
          <w:szCs w:val="28"/>
        </w:rPr>
        <w:tab/>
        <w:t xml:space="preserve">  </w:t>
      </w:r>
      <w:r w:rsidRPr="007F69E5">
        <w:rPr>
          <w:sz w:val="28"/>
          <w:szCs w:val="28"/>
          <w:u w:val="single"/>
        </w:rPr>
        <w:t xml:space="preserve">                              </w:t>
      </w:r>
      <w:r w:rsidRPr="007F69E5">
        <w:rPr>
          <w:sz w:val="28"/>
          <w:szCs w:val="28"/>
        </w:rPr>
        <w:t xml:space="preserve"> М.Д. </w:t>
      </w:r>
      <w:proofErr w:type="spellStart"/>
      <w:r w:rsidRPr="007F69E5">
        <w:rPr>
          <w:sz w:val="28"/>
          <w:szCs w:val="28"/>
        </w:rPr>
        <w:t>Дезиндорф</w:t>
      </w:r>
      <w:proofErr w:type="spellEnd"/>
    </w:p>
    <w:p w:rsidR="007F69E5" w:rsidRPr="007F69E5" w:rsidRDefault="007F69E5" w:rsidP="007F69E5">
      <w:pPr>
        <w:jc w:val="both"/>
        <w:rPr>
          <w:sz w:val="28"/>
          <w:szCs w:val="28"/>
        </w:rPr>
      </w:pPr>
    </w:p>
    <w:p w:rsidR="007F69E5" w:rsidRPr="007F69E5" w:rsidRDefault="007F69E5" w:rsidP="007F69E5">
      <w:pPr>
        <w:autoSpaceDE w:val="0"/>
        <w:autoSpaceDN w:val="0"/>
        <w:adjustRightInd w:val="0"/>
        <w:jc w:val="both"/>
        <w:outlineLvl w:val="0"/>
        <w:rPr>
          <w:sz w:val="28"/>
          <w:szCs w:val="28"/>
        </w:rPr>
      </w:pPr>
    </w:p>
    <w:p w:rsidR="007F69E5" w:rsidRPr="007F69E5" w:rsidRDefault="007F69E5" w:rsidP="007F69E5">
      <w:pPr>
        <w:suppressAutoHyphens/>
        <w:autoSpaceDE w:val="0"/>
        <w:autoSpaceDN w:val="0"/>
        <w:adjustRightInd w:val="0"/>
        <w:jc w:val="both"/>
        <w:rPr>
          <w:sz w:val="28"/>
          <w:szCs w:val="28"/>
        </w:rPr>
      </w:pPr>
    </w:p>
    <w:p w:rsidR="007F69E5" w:rsidRDefault="007F69E5" w:rsidP="007F69E5">
      <w:pPr>
        <w:widowControl w:val="0"/>
        <w:autoSpaceDE w:val="0"/>
        <w:autoSpaceDN w:val="0"/>
        <w:adjustRightInd w:val="0"/>
        <w:ind w:left="284"/>
        <w:jc w:val="both"/>
        <w:rPr>
          <w:sz w:val="28"/>
          <w:szCs w:val="28"/>
        </w:rPr>
      </w:pPr>
    </w:p>
    <w:p w:rsidR="007F69E5" w:rsidRDefault="007F69E5" w:rsidP="007F69E5">
      <w:pPr>
        <w:widowControl w:val="0"/>
        <w:autoSpaceDE w:val="0"/>
        <w:autoSpaceDN w:val="0"/>
        <w:adjustRightInd w:val="0"/>
        <w:ind w:left="284"/>
        <w:jc w:val="both"/>
        <w:rPr>
          <w:sz w:val="28"/>
          <w:szCs w:val="28"/>
        </w:rPr>
      </w:pPr>
    </w:p>
    <w:tbl>
      <w:tblPr>
        <w:tblpPr w:leftFromText="180" w:rightFromText="180" w:vertAnchor="text" w:horzAnchor="margin" w:tblpY="68"/>
        <w:tblW w:w="9811" w:type="dxa"/>
        <w:tblLayout w:type="fixed"/>
        <w:tblCellMar>
          <w:left w:w="0" w:type="dxa"/>
          <w:right w:w="0" w:type="dxa"/>
        </w:tblCellMar>
        <w:tblLook w:val="0000" w:firstRow="0" w:lastRow="0" w:firstColumn="0" w:lastColumn="0" w:noHBand="0" w:noVBand="0"/>
      </w:tblPr>
      <w:tblGrid>
        <w:gridCol w:w="1087"/>
        <w:gridCol w:w="1053"/>
        <w:gridCol w:w="1019"/>
        <w:gridCol w:w="1013"/>
        <w:gridCol w:w="837"/>
        <w:gridCol w:w="991"/>
        <w:gridCol w:w="877"/>
        <w:gridCol w:w="928"/>
        <w:gridCol w:w="928"/>
        <w:gridCol w:w="1078"/>
      </w:tblGrid>
      <w:tr w:rsidR="007F69E5" w:rsidRPr="007F69E5" w:rsidTr="007F69E5">
        <w:trPr>
          <w:trHeight w:val="1185"/>
        </w:trPr>
        <w:tc>
          <w:tcPr>
            <w:tcW w:w="9811" w:type="dxa"/>
            <w:gridSpan w:val="10"/>
            <w:vAlign w:val="bottom"/>
          </w:tcPr>
          <w:p w:rsidR="007F69E5" w:rsidRPr="007F69E5" w:rsidRDefault="007F69E5" w:rsidP="007F69E5">
            <w:r w:rsidRPr="007F69E5">
              <w:rPr>
                <w:noProof/>
                <w:sz w:val="20"/>
                <w:szCs w:val="20"/>
              </w:rPr>
              <w:drawing>
                <wp:anchor distT="0" distB="0" distL="114300" distR="114300" simplePos="0" relativeHeight="251668480" behindDoc="0" locked="0" layoutInCell="1" allowOverlap="1" wp14:anchorId="55F9D1B8" wp14:editId="6BEF5123">
                  <wp:simplePos x="0" y="0"/>
                  <wp:positionH relativeFrom="column">
                    <wp:posOffset>2705100</wp:posOffset>
                  </wp:positionH>
                  <wp:positionV relativeFrom="paragraph">
                    <wp:posOffset>-685800</wp:posOffset>
                  </wp:positionV>
                  <wp:extent cx="584835" cy="714375"/>
                  <wp:effectExtent l="0" t="0" r="571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83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F69E5" w:rsidRPr="007F69E5" w:rsidTr="007F69E5">
        <w:trPr>
          <w:trHeight w:val="407"/>
        </w:trPr>
        <w:tc>
          <w:tcPr>
            <w:tcW w:w="9811" w:type="dxa"/>
            <w:gridSpan w:val="10"/>
            <w:vAlign w:val="bottom"/>
          </w:tcPr>
          <w:p w:rsidR="007F69E5" w:rsidRPr="007F69E5" w:rsidRDefault="007F69E5" w:rsidP="007F69E5">
            <w:pPr>
              <w:jc w:val="center"/>
              <w:rPr>
                <w:sz w:val="32"/>
                <w:szCs w:val="20"/>
              </w:rPr>
            </w:pPr>
            <w:r w:rsidRPr="007F69E5">
              <w:rPr>
                <w:b/>
                <w:sz w:val="44"/>
                <w:szCs w:val="44"/>
              </w:rPr>
              <w:t>Администрация</w:t>
            </w:r>
          </w:p>
          <w:p w:rsidR="007F69E5" w:rsidRPr="007F69E5" w:rsidRDefault="007F69E5" w:rsidP="007F69E5">
            <w:pPr>
              <w:jc w:val="center"/>
              <w:rPr>
                <w:sz w:val="32"/>
                <w:szCs w:val="20"/>
              </w:rPr>
            </w:pPr>
            <w:r w:rsidRPr="007F69E5">
              <w:rPr>
                <w:sz w:val="32"/>
                <w:szCs w:val="20"/>
              </w:rPr>
              <w:t>Усть-Ярульского сельсовета</w:t>
            </w:r>
          </w:p>
          <w:p w:rsidR="007F69E5" w:rsidRPr="007F69E5" w:rsidRDefault="007F69E5" w:rsidP="007F69E5">
            <w:pPr>
              <w:jc w:val="center"/>
              <w:rPr>
                <w:b/>
                <w:bCs/>
                <w:sz w:val="36"/>
                <w:szCs w:val="36"/>
              </w:rPr>
            </w:pPr>
            <w:proofErr w:type="spellStart"/>
            <w:r w:rsidRPr="007F69E5">
              <w:rPr>
                <w:sz w:val="32"/>
                <w:szCs w:val="20"/>
              </w:rPr>
              <w:t>Ирбейского</w:t>
            </w:r>
            <w:proofErr w:type="spellEnd"/>
            <w:r w:rsidRPr="007F69E5">
              <w:rPr>
                <w:sz w:val="32"/>
                <w:szCs w:val="20"/>
              </w:rPr>
              <w:t xml:space="preserve"> района Красноярского края</w:t>
            </w:r>
          </w:p>
          <w:p w:rsidR="007F69E5" w:rsidRPr="007F69E5" w:rsidRDefault="007F69E5" w:rsidP="007F69E5">
            <w:pPr>
              <w:rPr>
                <w:sz w:val="32"/>
                <w:szCs w:val="20"/>
              </w:rPr>
            </w:pPr>
          </w:p>
        </w:tc>
      </w:tr>
      <w:tr w:rsidR="007F69E5" w:rsidRPr="007F69E5" w:rsidTr="007F69E5">
        <w:trPr>
          <w:trHeight w:val="1024"/>
        </w:trPr>
        <w:tc>
          <w:tcPr>
            <w:tcW w:w="9811" w:type="dxa"/>
            <w:gridSpan w:val="10"/>
            <w:vAlign w:val="bottom"/>
          </w:tcPr>
          <w:p w:rsidR="007F69E5" w:rsidRPr="007F69E5" w:rsidRDefault="007F69E5" w:rsidP="007F69E5">
            <w:pPr>
              <w:keepNext/>
              <w:spacing w:before="240" w:after="60"/>
              <w:outlineLvl w:val="2"/>
              <w:rPr>
                <w:rFonts w:cs="Arial"/>
                <w:sz w:val="56"/>
                <w:szCs w:val="56"/>
              </w:rPr>
            </w:pPr>
            <w:r w:rsidRPr="007F69E5">
              <w:rPr>
                <w:rFonts w:cs="Arial"/>
                <w:sz w:val="56"/>
                <w:szCs w:val="56"/>
              </w:rPr>
              <w:t xml:space="preserve">                  ПОСТАНОВЛЕНИЕ</w:t>
            </w:r>
          </w:p>
        </w:tc>
      </w:tr>
      <w:tr w:rsidR="007F69E5" w:rsidRPr="007F69E5" w:rsidTr="007F69E5">
        <w:trPr>
          <w:trHeight w:val="377"/>
        </w:trPr>
        <w:tc>
          <w:tcPr>
            <w:tcW w:w="1087" w:type="dxa"/>
            <w:vAlign w:val="bottom"/>
          </w:tcPr>
          <w:p w:rsidR="007F69E5" w:rsidRPr="007F69E5" w:rsidRDefault="007F69E5" w:rsidP="007F69E5">
            <w:pPr>
              <w:rPr>
                <w:sz w:val="20"/>
                <w:szCs w:val="20"/>
              </w:rPr>
            </w:pPr>
          </w:p>
        </w:tc>
        <w:tc>
          <w:tcPr>
            <w:tcW w:w="1053" w:type="dxa"/>
            <w:vAlign w:val="bottom"/>
          </w:tcPr>
          <w:p w:rsidR="007F69E5" w:rsidRPr="007F69E5" w:rsidRDefault="007F69E5" w:rsidP="007F69E5">
            <w:pPr>
              <w:rPr>
                <w:sz w:val="20"/>
                <w:szCs w:val="20"/>
              </w:rPr>
            </w:pPr>
          </w:p>
        </w:tc>
        <w:tc>
          <w:tcPr>
            <w:tcW w:w="1019" w:type="dxa"/>
            <w:vAlign w:val="bottom"/>
          </w:tcPr>
          <w:p w:rsidR="007F69E5" w:rsidRPr="007F69E5" w:rsidRDefault="007F69E5" w:rsidP="007F69E5">
            <w:pPr>
              <w:rPr>
                <w:sz w:val="20"/>
                <w:szCs w:val="20"/>
              </w:rPr>
            </w:pPr>
          </w:p>
        </w:tc>
        <w:tc>
          <w:tcPr>
            <w:tcW w:w="1013" w:type="dxa"/>
            <w:vAlign w:val="bottom"/>
          </w:tcPr>
          <w:p w:rsidR="007F69E5" w:rsidRPr="007F69E5" w:rsidRDefault="007F69E5" w:rsidP="007F69E5">
            <w:pPr>
              <w:rPr>
                <w:sz w:val="20"/>
                <w:szCs w:val="20"/>
              </w:rPr>
            </w:pPr>
          </w:p>
        </w:tc>
        <w:tc>
          <w:tcPr>
            <w:tcW w:w="837" w:type="dxa"/>
            <w:vAlign w:val="bottom"/>
          </w:tcPr>
          <w:p w:rsidR="007F69E5" w:rsidRPr="007F69E5" w:rsidRDefault="007F69E5" w:rsidP="007F69E5">
            <w:pPr>
              <w:rPr>
                <w:sz w:val="20"/>
                <w:szCs w:val="20"/>
              </w:rPr>
            </w:pPr>
          </w:p>
        </w:tc>
        <w:tc>
          <w:tcPr>
            <w:tcW w:w="991" w:type="dxa"/>
            <w:vAlign w:val="bottom"/>
          </w:tcPr>
          <w:p w:rsidR="007F69E5" w:rsidRPr="007F69E5" w:rsidRDefault="007F69E5" w:rsidP="007F69E5">
            <w:pPr>
              <w:rPr>
                <w:sz w:val="20"/>
                <w:szCs w:val="20"/>
              </w:rPr>
            </w:pPr>
          </w:p>
        </w:tc>
        <w:tc>
          <w:tcPr>
            <w:tcW w:w="877" w:type="dxa"/>
            <w:vAlign w:val="bottom"/>
          </w:tcPr>
          <w:p w:rsidR="007F69E5" w:rsidRPr="007F69E5" w:rsidRDefault="007F69E5" w:rsidP="007F69E5">
            <w:pPr>
              <w:rPr>
                <w:sz w:val="20"/>
                <w:szCs w:val="20"/>
              </w:rPr>
            </w:pPr>
          </w:p>
        </w:tc>
        <w:tc>
          <w:tcPr>
            <w:tcW w:w="928" w:type="dxa"/>
            <w:vAlign w:val="bottom"/>
          </w:tcPr>
          <w:p w:rsidR="007F69E5" w:rsidRPr="007F69E5" w:rsidRDefault="007F69E5" w:rsidP="007F69E5">
            <w:pPr>
              <w:rPr>
                <w:sz w:val="20"/>
                <w:szCs w:val="20"/>
              </w:rPr>
            </w:pPr>
          </w:p>
        </w:tc>
        <w:tc>
          <w:tcPr>
            <w:tcW w:w="928" w:type="dxa"/>
            <w:vAlign w:val="bottom"/>
          </w:tcPr>
          <w:p w:rsidR="007F69E5" w:rsidRPr="007F69E5" w:rsidRDefault="007F69E5" w:rsidP="007F69E5">
            <w:pPr>
              <w:rPr>
                <w:sz w:val="20"/>
                <w:szCs w:val="20"/>
              </w:rPr>
            </w:pPr>
          </w:p>
        </w:tc>
        <w:tc>
          <w:tcPr>
            <w:tcW w:w="1078" w:type="dxa"/>
            <w:vAlign w:val="bottom"/>
          </w:tcPr>
          <w:p w:rsidR="007F69E5" w:rsidRPr="007F69E5" w:rsidRDefault="007F69E5" w:rsidP="007F69E5">
            <w:pPr>
              <w:rPr>
                <w:sz w:val="20"/>
                <w:szCs w:val="20"/>
              </w:rPr>
            </w:pPr>
          </w:p>
        </w:tc>
      </w:tr>
      <w:tr w:rsidR="007F69E5" w:rsidRPr="007F69E5" w:rsidTr="007F69E5">
        <w:trPr>
          <w:trHeight w:val="377"/>
        </w:trPr>
        <w:tc>
          <w:tcPr>
            <w:tcW w:w="4172" w:type="dxa"/>
            <w:gridSpan w:val="4"/>
            <w:vAlign w:val="center"/>
          </w:tcPr>
          <w:p w:rsidR="007F69E5" w:rsidRPr="007F69E5" w:rsidRDefault="007F69E5" w:rsidP="007F69E5">
            <w:pPr>
              <w:rPr>
                <w:bCs/>
                <w:sz w:val="28"/>
                <w:szCs w:val="28"/>
              </w:rPr>
            </w:pPr>
            <w:r w:rsidRPr="007F69E5">
              <w:rPr>
                <w:bCs/>
                <w:sz w:val="28"/>
                <w:szCs w:val="28"/>
              </w:rPr>
              <w:t>29.11.2022 г.</w:t>
            </w:r>
          </w:p>
        </w:tc>
        <w:tc>
          <w:tcPr>
            <w:tcW w:w="1828" w:type="dxa"/>
            <w:gridSpan w:val="2"/>
            <w:vAlign w:val="center"/>
          </w:tcPr>
          <w:p w:rsidR="007F69E5" w:rsidRPr="007F69E5" w:rsidRDefault="007F69E5" w:rsidP="007F69E5">
            <w:pPr>
              <w:rPr>
                <w:bCs/>
                <w:sz w:val="28"/>
                <w:szCs w:val="28"/>
              </w:rPr>
            </w:pPr>
            <w:r w:rsidRPr="007F69E5">
              <w:rPr>
                <w:bCs/>
                <w:sz w:val="28"/>
                <w:szCs w:val="28"/>
              </w:rPr>
              <w:t xml:space="preserve">  с. </w:t>
            </w:r>
            <w:proofErr w:type="spellStart"/>
            <w:r w:rsidRPr="007F69E5">
              <w:rPr>
                <w:bCs/>
                <w:sz w:val="28"/>
                <w:szCs w:val="28"/>
              </w:rPr>
              <w:t>Усть-Яруль</w:t>
            </w:r>
            <w:proofErr w:type="spellEnd"/>
          </w:p>
        </w:tc>
        <w:tc>
          <w:tcPr>
            <w:tcW w:w="877" w:type="dxa"/>
            <w:vAlign w:val="center"/>
          </w:tcPr>
          <w:p w:rsidR="007F69E5" w:rsidRPr="007F69E5" w:rsidRDefault="007F69E5" w:rsidP="007F69E5">
            <w:pPr>
              <w:rPr>
                <w:bCs/>
                <w:sz w:val="28"/>
                <w:szCs w:val="28"/>
              </w:rPr>
            </w:pPr>
          </w:p>
        </w:tc>
        <w:tc>
          <w:tcPr>
            <w:tcW w:w="928" w:type="dxa"/>
            <w:vAlign w:val="center"/>
          </w:tcPr>
          <w:p w:rsidR="007F69E5" w:rsidRPr="007F69E5" w:rsidRDefault="007F69E5" w:rsidP="007F69E5">
            <w:pPr>
              <w:rPr>
                <w:bCs/>
                <w:sz w:val="28"/>
                <w:szCs w:val="28"/>
              </w:rPr>
            </w:pPr>
          </w:p>
        </w:tc>
        <w:tc>
          <w:tcPr>
            <w:tcW w:w="2006" w:type="dxa"/>
            <w:gridSpan w:val="2"/>
            <w:vAlign w:val="center"/>
          </w:tcPr>
          <w:p w:rsidR="007F69E5" w:rsidRPr="007F69E5" w:rsidRDefault="007F69E5" w:rsidP="007F69E5">
            <w:pPr>
              <w:ind w:right="-91"/>
              <w:rPr>
                <w:bCs/>
                <w:sz w:val="28"/>
                <w:szCs w:val="28"/>
              </w:rPr>
            </w:pPr>
            <w:r w:rsidRPr="007F69E5">
              <w:rPr>
                <w:bCs/>
                <w:sz w:val="28"/>
                <w:szCs w:val="28"/>
              </w:rPr>
              <w:t xml:space="preserve">      № 50-пг</w:t>
            </w:r>
          </w:p>
        </w:tc>
      </w:tr>
    </w:tbl>
    <w:p w:rsidR="007F69E5" w:rsidRPr="007F69E5" w:rsidRDefault="007F69E5" w:rsidP="007F69E5">
      <w:pPr>
        <w:rPr>
          <w:b/>
          <w:sz w:val="28"/>
          <w:szCs w:val="20"/>
        </w:rPr>
      </w:pPr>
    </w:p>
    <w:p w:rsidR="007F69E5" w:rsidRPr="007F69E5" w:rsidRDefault="007F69E5" w:rsidP="007F69E5">
      <w:pPr>
        <w:widowControl w:val="0"/>
        <w:suppressAutoHyphens/>
        <w:autoSpaceDE w:val="0"/>
        <w:rPr>
          <w:rFonts w:cs="Times New Roman CYR"/>
          <w:color w:val="000000"/>
          <w:sz w:val="28"/>
          <w:szCs w:val="28"/>
          <w:lang w:eastAsia="ar-SA"/>
        </w:rPr>
      </w:pPr>
      <w:r w:rsidRPr="007F69E5">
        <w:rPr>
          <w:rFonts w:cs="Times New Roman CYR"/>
          <w:color w:val="000000"/>
          <w:sz w:val="28"/>
          <w:szCs w:val="28"/>
          <w:lang w:eastAsia="ar-SA"/>
        </w:rPr>
        <w:t>Об утверждении программы комплексного развития системы коммунальной инфраструктуры Усть-</w:t>
      </w:r>
      <w:proofErr w:type="gramStart"/>
      <w:r w:rsidRPr="007F69E5">
        <w:rPr>
          <w:rFonts w:cs="Times New Roman CYR"/>
          <w:color w:val="000000"/>
          <w:sz w:val="28"/>
          <w:szCs w:val="28"/>
          <w:lang w:eastAsia="ar-SA"/>
        </w:rPr>
        <w:t>Ярульского  сельсовета</w:t>
      </w:r>
      <w:proofErr w:type="gramEnd"/>
      <w:r w:rsidRPr="007F69E5">
        <w:rPr>
          <w:rFonts w:cs="Times New Roman CYR"/>
          <w:color w:val="000000"/>
          <w:sz w:val="28"/>
          <w:szCs w:val="28"/>
          <w:lang w:eastAsia="ar-SA"/>
        </w:rPr>
        <w:t xml:space="preserve"> </w:t>
      </w:r>
      <w:proofErr w:type="spellStart"/>
      <w:r w:rsidRPr="007F69E5">
        <w:rPr>
          <w:rFonts w:cs="Times New Roman CYR"/>
          <w:color w:val="000000"/>
          <w:sz w:val="28"/>
          <w:szCs w:val="28"/>
          <w:lang w:eastAsia="ar-SA"/>
        </w:rPr>
        <w:t>Ирбейского</w:t>
      </w:r>
      <w:proofErr w:type="spellEnd"/>
      <w:r w:rsidRPr="007F69E5">
        <w:rPr>
          <w:rFonts w:cs="Times New Roman CYR"/>
          <w:color w:val="000000"/>
          <w:sz w:val="28"/>
          <w:szCs w:val="28"/>
          <w:lang w:eastAsia="ar-SA"/>
        </w:rPr>
        <w:t xml:space="preserve"> района Красноярского края на 2022-2032 годы.</w:t>
      </w:r>
    </w:p>
    <w:p w:rsidR="007F69E5" w:rsidRPr="007F69E5" w:rsidRDefault="007F69E5" w:rsidP="007F69E5">
      <w:pPr>
        <w:widowControl w:val="0"/>
        <w:suppressAutoHyphens/>
        <w:autoSpaceDE w:val="0"/>
        <w:rPr>
          <w:rFonts w:ascii="Times New Roman CYR" w:hAnsi="Times New Roman CYR" w:cs="Times New Roman CYR"/>
          <w:sz w:val="28"/>
          <w:szCs w:val="28"/>
          <w:lang w:eastAsia="ar-SA"/>
        </w:rPr>
      </w:pPr>
      <w:r w:rsidRPr="007F69E5">
        <w:rPr>
          <w:rFonts w:ascii="Times New Roman CYR" w:hAnsi="Times New Roman CYR" w:cs="Times New Roman CYR"/>
          <w:sz w:val="28"/>
          <w:szCs w:val="28"/>
          <w:lang w:eastAsia="ar-SA"/>
        </w:rPr>
        <w:t xml:space="preserve"> </w:t>
      </w:r>
    </w:p>
    <w:p w:rsidR="007F69E5" w:rsidRPr="007F69E5" w:rsidRDefault="007F69E5" w:rsidP="007F69E5">
      <w:pPr>
        <w:widowControl w:val="0"/>
        <w:suppressAutoHyphens/>
        <w:autoSpaceDE w:val="0"/>
        <w:jc w:val="both"/>
        <w:rPr>
          <w:rFonts w:ascii="Times New Roman CYR" w:hAnsi="Times New Roman CYR" w:cs="Times New Roman CYR"/>
          <w:sz w:val="28"/>
          <w:szCs w:val="28"/>
          <w:lang w:eastAsia="ar-SA"/>
        </w:rPr>
      </w:pPr>
      <w:r w:rsidRPr="007F69E5">
        <w:rPr>
          <w:rFonts w:cs="Times New Roman CYR"/>
          <w:sz w:val="28"/>
          <w:szCs w:val="28"/>
          <w:lang w:eastAsia="ar-SA"/>
        </w:rPr>
        <w:t xml:space="preserve">         В соответствии с Федеральным законом от 06.10.2003 № 131-ФЗ «Об общих принципах организации местного самоуправления в Российской Федерации</w:t>
      </w:r>
      <w:proofErr w:type="gramStart"/>
      <w:r w:rsidRPr="007F69E5">
        <w:rPr>
          <w:rFonts w:cs="Times New Roman CYR"/>
          <w:sz w:val="28"/>
          <w:szCs w:val="28"/>
          <w:lang w:eastAsia="ar-SA"/>
        </w:rPr>
        <w:t>»,  Постановлением</w:t>
      </w:r>
      <w:proofErr w:type="gramEnd"/>
      <w:r w:rsidRPr="007F69E5">
        <w:rPr>
          <w:rFonts w:cs="Times New Roman CYR"/>
          <w:sz w:val="28"/>
          <w:szCs w:val="28"/>
          <w:lang w:eastAsia="ar-SA"/>
        </w:rPr>
        <w:t xml:space="preserve"> Правительства РФ от 14 июня 2013 г. N 502 "Об утверждении требований к программам комплексного развития систем коммунальной инфраструктуры поселений, городских округов", руководствуясь  Уставом Усть-Ярульского сельсовета  </w:t>
      </w:r>
      <w:proofErr w:type="spellStart"/>
      <w:r w:rsidRPr="007F69E5">
        <w:rPr>
          <w:rFonts w:cs="Times New Roman CYR"/>
          <w:sz w:val="28"/>
          <w:szCs w:val="28"/>
          <w:lang w:eastAsia="ar-SA"/>
        </w:rPr>
        <w:t>Ирбейского</w:t>
      </w:r>
      <w:proofErr w:type="spellEnd"/>
      <w:r w:rsidRPr="007F69E5">
        <w:rPr>
          <w:rFonts w:cs="Times New Roman CYR"/>
          <w:sz w:val="28"/>
          <w:szCs w:val="28"/>
          <w:lang w:eastAsia="ar-SA"/>
        </w:rPr>
        <w:t xml:space="preserve"> района Красноярского края </w:t>
      </w:r>
      <w:r w:rsidRPr="007F69E5">
        <w:rPr>
          <w:rFonts w:ascii="Times New Roman CYR" w:hAnsi="Times New Roman CYR" w:cs="Times New Roman CYR"/>
          <w:sz w:val="28"/>
          <w:szCs w:val="28"/>
          <w:lang w:eastAsia="ar-SA"/>
        </w:rPr>
        <w:t>ПОСТАНОВЛЯЮ:</w:t>
      </w:r>
    </w:p>
    <w:p w:rsidR="007F69E5" w:rsidRPr="007F69E5" w:rsidRDefault="007F69E5" w:rsidP="007F69E5">
      <w:pPr>
        <w:widowControl w:val="0"/>
        <w:suppressAutoHyphens/>
        <w:autoSpaceDE w:val="0"/>
        <w:jc w:val="both"/>
        <w:rPr>
          <w:rFonts w:ascii="Times New Roman CYR" w:hAnsi="Times New Roman CYR" w:cs="Times New Roman CYR"/>
          <w:sz w:val="28"/>
          <w:szCs w:val="28"/>
          <w:lang w:eastAsia="ar-SA"/>
        </w:rPr>
      </w:pPr>
    </w:p>
    <w:p w:rsidR="007F69E5" w:rsidRPr="007F69E5" w:rsidRDefault="007F69E5" w:rsidP="007F69E5">
      <w:pPr>
        <w:widowControl w:val="0"/>
        <w:suppressAutoHyphens/>
        <w:autoSpaceDE w:val="0"/>
        <w:jc w:val="both"/>
        <w:rPr>
          <w:rFonts w:cs="Times New Roman CYR"/>
          <w:color w:val="000000"/>
          <w:sz w:val="28"/>
          <w:szCs w:val="28"/>
          <w:lang w:eastAsia="ar-SA"/>
        </w:rPr>
      </w:pPr>
      <w:r w:rsidRPr="007F69E5">
        <w:rPr>
          <w:sz w:val="28"/>
          <w:szCs w:val="28"/>
          <w:lang w:eastAsia="ar-SA"/>
        </w:rPr>
        <w:t xml:space="preserve">      </w:t>
      </w:r>
      <w:proofErr w:type="gramStart"/>
      <w:r w:rsidRPr="007F69E5">
        <w:rPr>
          <w:sz w:val="28"/>
          <w:szCs w:val="28"/>
          <w:lang w:eastAsia="ar-SA"/>
        </w:rPr>
        <w:t>1.Утвердить</w:t>
      </w:r>
      <w:r w:rsidRPr="007F69E5">
        <w:rPr>
          <w:rFonts w:cs="Times New Roman CYR"/>
          <w:sz w:val="28"/>
          <w:szCs w:val="28"/>
          <w:lang w:eastAsia="ar-SA"/>
        </w:rPr>
        <w:t xml:space="preserve"> </w:t>
      </w:r>
      <w:r w:rsidRPr="007F69E5">
        <w:rPr>
          <w:sz w:val="28"/>
          <w:szCs w:val="28"/>
          <w:lang w:eastAsia="ar-SA"/>
        </w:rPr>
        <w:t xml:space="preserve"> </w:t>
      </w:r>
      <w:r w:rsidRPr="007F69E5">
        <w:rPr>
          <w:rFonts w:cs="Times New Roman CYR"/>
          <w:color w:val="000000"/>
          <w:sz w:val="28"/>
          <w:szCs w:val="28"/>
          <w:lang w:eastAsia="ar-SA"/>
        </w:rPr>
        <w:t>программу</w:t>
      </w:r>
      <w:proofErr w:type="gramEnd"/>
      <w:r w:rsidRPr="007F69E5">
        <w:rPr>
          <w:rFonts w:cs="Times New Roman CYR"/>
          <w:color w:val="000000"/>
          <w:sz w:val="28"/>
          <w:szCs w:val="28"/>
          <w:lang w:eastAsia="ar-SA"/>
        </w:rPr>
        <w:t xml:space="preserve"> комплексного развития системы коммунальной инфраструктуры Усть-Ярульского  сельсовета </w:t>
      </w:r>
      <w:proofErr w:type="spellStart"/>
      <w:r w:rsidRPr="007F69E5">
        <w:rPr>
          <w:rFonts w:cs="Times New Roman CYR"/>
          <w:color w:val="000000"/>
          <w:sz w:val="28"/>
          <w:szCs w:val="28"/>
          <w:lang w:eastAsia="ar-SA"/>
        </w:rPr>
        <w:t>Ирбейского</w:t>
      </w:r>
      <w:proofErr w:type="spellEnd"/>
      <w:r w:rsidRPr="007F69E5">
        <w:rPr>
          <w:rFonts w:cs="Times New Roman CYR"/>
          <w:color w:val="000000"/>
          <w:sz w:val="28"/>
          <w:szCs w:val="28"/>
          <w:lang w:eastAsia="ar-SA"/>
        </w:rPr>
        <w:t xml:space="preserve"> района Красноярского края согласно приложения</w:t>
      </w:r>
      <w:r w:rsidRPr="007F69E5">
        <w:rPr>
          <w:sz w:val="28"/>
          <w:szCs w:val="28"/>
          <w:lang w:eastAsia="ar-SA"/>
        </w:rPr>
        <w:t>.</w:t>
      </w:r>
    </w:p>
    <w:p w:rsidR="007F69E5" w:rsidRPr="007F69E5" w:rsidRDefault="007F69E5" w:rsidP="007F69E5">
      <w:pPr>
        <w:jc w:val="both"/>
        <w:rPr>
          <w:rFonts w:eastAsia="Calibri"/>
          <w:sz w:val="28"/>
          <w:szCs w:val="28"/>
          <w:lang w:eastAsia="ar-SA"/>
        </w:rPr>
      </w:pPr>
      <w:r w:rsidRPr="007F69E5">
        <w:rPr>
          <w:rFonts w:eastAsia="Calibri"/>
          <w:sz w:val="28"/>
          <w:szCs w:val="28"/>
          <w:lang w:eastAsia="ar-SA"/>
        </w:rPr>
        <w:t xml:space="preserve">     2.Контроль за выполнением данного постановления оставляю за собой.</w:t>
      </w:r>
    </w:p>
    <w:p w:rsidR="007F69E5" w:rsidRPr="007F69E5" w:rsidRDefault="007F69E5" w:rsidP="007F69E5">
      <w:pPr>
        <w:jc w:val="both"/>
        <w:rPr>
          <w:rFonts w:eastAsia="Calibri"/>
          <w:sz w:val="28"/>
          <w:szCs w:val="28"/>
          <w:lang w:eastAsia="ar-SA"/>
        </w:rPr>
      </w:pPr>
      <w:r w:rsidRPr="007F69E5">
        <w:rPr>
          <w:rFonts w:eastAsia="Calibri"/>
          <w:sz w:val="28"/>
          <w:szCs w:val="28"/>
          <w:lang w:eastAsia="ar-SA"/>
        </w:rPr>
        <w:t xml:space="preserve">     3.Постановление вступает в силу со дня опубликования в периодическом печатном издании «</w:t>
      </w:r>
      <w:proofErr w:type="spellStart"/>
      <w:r w:rsidRPr="007F69E5">
        <w:rPr>
          <w:rFonts w:eastAsia="Calibri"/>
          <w:sz w:val="28"/>
          <w:szCs w:val="28"/>
          <w:lang w:eastAsia="ar-SA"/>
        </w:rPr>
        <w:t>Усть-Ярульский</w:t>
      </w:r>
      <w:proofErr w:type="spellEnd"/>
      <w:r w:rsidRPr="007F69E5">
        <w:rPr>
          <w:rFonts w:eastAsia="Calibri"/>
          <w:sz w:val="28"/>
          <w:szCs w:val="28"/>
          <w:lang w:eastAsia="ar-SA"/>
        </w:rPr>
        <w:t xml:space="preserve"> вестник».</w:t>
      </w:r>
    </w:p>
    <w:p w:rsidR="007F69E5" w:rsidRPr="007F69E5" w:rsidRDefault="007F69E5" w:rsidP="007F69E5">
      <w:pPr>
        <w:suppressAutoHyphens/>
        <w:spacing w:after="200" w:line="276" w:lineRule="auto"/>
        <w:jc w:val="both"/>
        <w:rPr>
          <w:rFonts w:eastAsia="Calibri"/>
          <w:sz w:val="28"/>
          <w:szCs w:val="28"/>
          <w:lang w:eastAsia="ar-SA"/>
        </w:rPr>
      </w:pPr>
    </w:p>
    <w:p w:rsidR="007F69E5" w:rsidRPr="007F69E5" w:rsidRDefault="007F69E5" w:rsidP="007F69E5">
      <w:pPr>
        <w:suppressAutoHyphens/>
        <w:spacing w:after="200" w:line="276" w:lineRule="auto"/>
        <w:rPr>
          <w:rFonts w:eastAsia="Calibri"/>
          <w:sz w:val="28"/>
          <w:szCs w:val="28"/>
          <w:lang w:eastAsia="ar-SA"/>
        </w:rPr>
      </w:pPr>
    </w:p>
    <w:p w:rsidR="007F69E5" w:rsidRPr="007F69E5" w:rsidRDefault="007F69E5" w:rsidP="007F69E5">
      <w:pPr>
        <w:suppressAutoHyphens/>
        <w:spacing w:after="200" w:line="276" w:lineRule="auto"/>
        <w:ind w:left="360"/>
        <w:jc w:val="both"/>
        <w:rPr>
          <w:rFonts w:ascii="Calibri" w:eastAsia="Calibri" w:hAnsi="Calibri"/>
          <w:sz w:val="28"/>
          <w:szCs w:val="22"/>
          <w:lang w:eastAsia="ar-SA"/>
        </w:rPr>
      </w:pPr>
      <w:r w:rsidRPr="007F69E5">
        <w:rPr>
          <w:rFonts w:eastAsia="Calibri"/>
          <w:sz w:val="28"/>
          <w:szCs w:val="28"/>
          <w:lang w:eastAsia="ar-SA"/>
        </w:rPr>
        <w:t xml:space="preserve">               Глава сельсовета</w:t>
      </w:r>
      <w:r w:rsidRPr="007F69E5">
        <w:rPr>
          <w:rFonts w:eastAsia="Calibri"/>
          <w:sz w:val="28"/>
          <w:szCs w:val="28"/>
          <w:u w:val="single"/>
          <w:lang w:eastAsia="ar-SA"/>
        </w:rPr>
        <w:t xml:space="preserve">                                          </w:t>
      </w:r>
      <w:r w:rsidRPr="007F69E5">
        <w:rPr>
          <w:rFonts w:eastAsia="Calibri"/>
          <w:sz w:val="28"/>
          <w:szCs w:val="28"/>
          <w:lang w:eastAsia="ar-SA"/>
        </w:rPr>
        <w:t xml:space="preserve">   М.Д. </w:t>
      </w:r>
      <w:proofErr w:type="spellStart"/>
      <w:r w:rsidRPr="007F69E5">
        <w:rPr>
          <w:rFonts w:eastAsia="Calibri"/>
          <w:sz w:val="28"/>
          <w:szCs w:val="28"/>
          <w:lang w:eastAsia="ar-SA"/>
        </w:rPr>
        <w:t>Дезиндорф</w:t>
      </w:r>
      <w:proofErr w:type="spellEnd"/>
    </w:p>
    <w:p w:rsidR="007F69E5" w:rsidRPr="007F69E5" w:rsidRDefault="007F69E5" w:rsidP="007F69E5">
      <w:pPr>
        <w:suppressAutoHyphens/>
        <w:spacing w:after="200" w:line="276" w:lineRule="auto"/>
        <w:ind w:left="360"/>
        <w:jc w:val="both"/>
        <w:rPr>
          <w:rFonts w:ascii="Calibri" w:eastAsia="Calibri" w:hAnsi="Calibri"/>
          <w:sz w:val="28"/>
          <w:szCs w:val="22"/>
          <w:lang w:eastAsia="ar-SA"/>
        </w:rPr>
      </w:pPr>
    </w:p>
    <w:p w:rsidR="007F69E5" w:rsidRPr="007F69E5" w:rsidRDefault="007F69E5" w:rsidP="007F69E5">
      <w:pPr>
        <w:suppressAutoHyphens/>
        <w:spacing w:after="200" w:line="276" w:lineRule="auto"/>
        <w:ind w:left="360"/>
        <w:jc w:val="both"/>
        <w:rPr>
          <w:rFonts w:ascii="Calibri" w:eastAsia="Calibri" w:hAnsi="Calibri"/>
          <w:sz w:val="28"/>
          <w:szCs w:val="22"/>
          <w:lang w:eastAsia="ar-SA"/>
        </w:rPr>
      </w:pPr>
    </w:p>
    <w:p w:rsidR="007F69E5" w:rsidRPr="007F69E5" w:rsidRDefault="007F69E5" w:rsidP="007F69E5">
      <w:pPr>
        <w:suppressAutoHyphens/>
        <w:jc w:val="right"/>
        <w:rPr>
          <w:rFonts w:eastAsia="Calibri"/>
          <w:sz w:val="28"/>
          <w:szCs w:val="28"/>
          <w:lang w:eastAsia="ar-SA"/>
        </w:rPr>
      </w:pPr>
    </w:p>
    <w:p w:rsidR="007F69E5" w:rsidRPr="007F69E5" w:rsidRDefault="007F69E5" w:rsidP="007F69E5">
      <w:pPr>
        <w:suppressAutoHyphens/>
        <w:rPr>
          <w:rFonts w:eastAsia="Calibri"/>
          <w:sz w:val="28"/>
          <w:szCs w:val="28"/>
          <w:lang w:eastAsia="ar-SA"/>
        </w:rPr>
      </w:pPr>
    </w:p>
    <w:p w:rsidR="007F69E5" w:rsidRPr="007F69E5" w:rsidRDefault="007F69E5" w:rsidP="007F69E5">
      <w:pPr>
        <w:suppressAutoHyphens/>
        <w:jc w:val="right"/>
        <w:rPr>
          <w:rFonts w:eastAsia="Calibri"/>
          <w:sz w:val="28"/>
          <w:szCs w:val="28"/>
          <w:lang w:eastAsia="ar-SA"/>
        </w:rPr>
      </w:pPr>
    </w:p>
    <w:p w:rsidR="007F69E5" w:rsidRPr="007F69E5" w:rsidRDefault="007F69E5" w:rsidP="007F69E5">
      <w:pPr>
        <w:widowControl w:val="0"/>
        <w:suppressAutoHyphens/>
        <w:autoSpaceDE w:val="0"/>
        <w:jc w:val="right"/>
        <w:rPr>
          <w:rFonts w:ascii="Times New Roman CYR" w:hAnsi="Times New Roman CYR" w:cs="Times New Roman CYR"/>
          <w:lang w:eastAsia="ar-SA"/>
        </w:rPr>
      </w:pPr>
      <w:r w:rsidRPr="007F69E5">
        <w:rPr>
          <w:rFonts w:ascii="Times New Roman CYR" w:hAnsi="Times New Roman CYR" w:cs="Times New Roman CYR"/>
          <w:lang w:eastAsia="ar-SA"/>
        </w:rPr>
        <w:t xml:space="preserve">Приложение </w:t>
      </w:r>
    </w:p>
    <w:p w:rsidR="007F69E5" w:rsidRPr="007F69E5" w:rsidRDefault="007F69E5" w:rsidP="007F69E5">
      <w:pPr>
        <w:widowControl w:val="0"/>
        <w:suppressAutoHyphens/>
        <w:autoSpaceDE w:val="0"/>
        <w:jc w:val="right"/>
        <w:rPr>
          <w:rFonts w:ascii="Times New Roman CYR" w:hAnsi="Times New Roman CYR" w:cs="Times New Roman CYR"/>
          <w:lang w:eastAsia="ar-SA"/>
        </w:rPr>
      </w:pPr>
      <w:r w:rsidRPr="007F69E5">
        <w:rPr>
          <w:rFonts w:ascii="Times New Roman CYR" w:hAnsi="Times New Roman CYR" w:cs="Times New Roman CYR"/>
          <w:lang w:eastAsia="ar-SA"/>
        </w:rPr>
        <w:t xml:space="preserve">                                                                                                    К постановлению администрации             </w:t>
      </w:r>
    </w:p>
    <w:p w:rsidR="007F69E5" w:rsidRPr="007F69E5" w:rsidRDefault="007F69E5" w:rsidP="007F69E5">
      <w:pPr>
        <w:widowControl w:val="0"/>
        <w:suppressAutoHyphens/>
        <w:autoSpaceDE w:val="0"/>
        <w:jc w:val="right"/>
        <w:rPr>
          <w:rFonts w:ascii="Times New Roman CYR" w:hAnsi="Times New Roman CYR" w:cs="Times New Roman CYR"/>
          <w:lang w:eastAsia="ar-SA"/>
        </w:rPr>
      </w:pPr>
      <w:r w:rsidRPr="007F69E5">
        <w:rPr>
          <w:rFonts w:ascii="Times New Roman CYR" w:hAnsi="Times New Roman CYR" w:cs="Times New Roman CYR"/>
          <w:lang w:eastAsia="ar-SA"/>
        </w:rPr>
        <w:t xml:space="preserve">                                                                                                    Усть-Ярульского   сельсовета </w:t>
      </w:r>
    </w:p>
    <w:p w:rsidR="007F69E5" w:rsidRPr="007F69E5" w:rsidRDefault="007F69E5" w:rsidP="007F69E5">
      <w:pPr>
        <w:widowControl w:val="0"/>
        <w:suppressAutoHyphens/>
        <w:autoSpaceDE w:val="0"/>
        <w:jc w:val="right"/>
        <w:rPr>
          <w:rFonts w:ascii="Times New Roman CYR" w:hAnsi="Times New Roman CYR" w:cs="Times New Roman CYR"/>
          <w:lang w:eastAsia="ar-SA"/>
        </w:rPr>
      </w:pPr>
      <w:r w:rsidRPr="007F69E5">
        <w:rPr>
          <w:rFonts w:ascii="Times New Roman CYR" w:hAnsi="Times New Roman CYR" w:cs="Times New Roman CYR"/>
          <w:lang w:eastAsia="ar-SA"/>
        </w:rPr>
        <w:t xml:space="preserve">                                                                                                    от 29.11.2022г. </w:t>
      </w:r>
      <w:proofErr w:type="gramStart"/>
      <w:r w:rsidRPr="007F69E5">
        <w:rPr>
          <w:rFonts w:ascii="Times New Roman CYR" w:hAnsi="Times New Roman CYR" w:cs="Times New Roman CYR"/>
          <w:lang w:eastAsia="ar-SA"/>
        </w:rPr>
        <w:t>№  50</w:t>
      </w:r>
      <w:proofErr w:type="gramEnd"/>
      <w:r w:rsidRPr="007F69E5">
        <w:rPr>
          <w:rFonts w:ascii="Times New Roman CYR" w:hAnsi="Times New Roman CYR" w:cs="Times New Roman CYR"/>
          <w:lang w:eastAsia="ar-SA"/>
        </w:rPr>
        <w:t>-пг</w:t>
      </w:r>
    </w:p>
    <w:p w:rsidR="007F69E5" w:rsidRPr="007F69E5" w:rsidRDefault="007F69E5" w:rsidP="007F69E5">
      <w:pPr>
        <w:suppressAutoHyphens/>
        <w:spacing w:after="200" w:line="276" w:lineRule="auto"/>
        <w:jc w:val="center"/>
        <w:rPr>
          <w:rFonts w:eastAsia="Calibri"/>
          <w:sz w:val="22"/>
          <w:szCs w:val="22"/>
          <w:lang w:eastAsia="ar-SA"/>
        </w:rPr>
      </w:pPr>
    </w:p>
    <w:p w:rsidR="007F69E5" w:rsidRPr="007F69E5" w:rsidRDefault="007F69E5" w:rsidP="007F69E5">
      <w:pPr>
        <w:suppressAutoHyphens/>
        <w:spacing w:after="200" w:line="276" w:lineRule="auto"/>
        <w:jc w:val="center"/>
        <w:rPr>
          <w:b/>
          <w:bCs/>
          <w:color w:val="000000"/>
          <w:lang w:eastAsia="ar-SA"/>
        </w:rPr>
      </w:pPr>
      <w:r w:rsidRPr="007F69E5">
        <w:rPr>
          <w:rFonts w:eastAsia="Calibri"/>
          <w:lang w:eastAsia="ar-SA"/>
        </w:rPr>
        <w:t xml:space="preserve">    </w:t>
      </w:r>
      <w:r w:rsidRPr="007F69E5">
        <w:rPr>
          <w:b/>
          <w:bCs/>
          <w:color w:val="000000"/>
          <w:lang w:eastAsia="ar-SA"/>
        </w:rPr>
        <w:t>1. Паспорт программы</w:t>
      </w:r>
    </w:p>
    <w:p w:rsidR="007F69E5" w:rsidRPr="007F69E5" w:rsidRDefault="007F69E5" w:rsidP="007F69E5">
      <w:pPr>
        <w:shd w:val="clear" w:color="auto" w:fill="FFFFFF"/>
        <w:suppressAutoHyphens/>
        <w:rPr>
          <w:color w:val="000000"/>
          <w:lang w:eastAsia="ar-SA"/>
        </w:rPr>
      </w:pPr>
      <w:r w:rsidRPr="007F69E5">
        <w:rPr>
          <w:color w:val="000000"/>
          <w:lang w:eastAsia="ar-SA"/>
        </w:rPr>
        <w:t> </w:t>
      </w:r>
    </w:p>
    <w:tbl>
      <w:tblPr>
        <w:tblW w:w="9922" w:type="dxa"/>
        <w:tblInd w:w="5" w:type="dxa"/>
        <w:tblLayout w:type="fixed"/>
        <w:tblCellMar>
          <w:left w:w="0" w:type="dxa"/>
          <w:right w:w="0" w:type="dxa"/>
        </w:tblCellMar>
        <w:tblLook w:val="0000" w:firstRow="0" w:lastRow="0" w:firstColumn="0" w:lastColumn="0" w:noHBand="0" w:noVBand="0"/>
      </w:tblPr>
      <w:tblGrid>
        <w:gridCol w:w="2322"/>
        <w:gridCol w:w="7560"/>
        <w:gridCol w:w="40"/>
      </w:tblGrid>
      <w:tr w:rsidR="007F69E5" w:rsidRPr="007F69E5" w:rsidTr="00A9234D">
        <w:trPr>
          <w:trHeight w:val="744"/>
        </w:trPr>
        <w:tc>
          <w:tcPr>
            <w:tcW w:w="2322"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color w:val="000000"/>
                <w:lang w:eastAsia="ar-SA"/>
              </w:rPr>
              <w:t>Наименование программы</w:t>
            </w:r>
          </w:p>
        </w:tc>
        <w:tc>
          <w:tcPr>
            <w:tcW w:w="7560"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color w:val="000000"/>
                <w:lang w:eastAsia="ar-SA"/>
              </w:rPr>
              <w:t>Программа комплексного развития системы коммунальной инфраструктуры Усть-</w:t>
            </w:r>
            <w:proofErr w:type="gramStart"/>
            <w:r w:rsidRPr="007F69E5">
              <w:rPr>
                <w:color w:val="000000"/>
                <w:lang w:eastAsia="ar-SA"/>
              </w:rPr>
              <w:t>Ярульского  сельсовета</w:t>
            </w:r>
            <w:proofErr w:type="gramEnd"/>
            <w:r w:rsidRPr="007F69E5">
              <w:rPr>
                <w:color w:val="000000"/>
                <w:lang w:eastAsia="ar-SA"/>
              </w:rPr>
              <w:t xml:space="preserve"> </w:t>
            </w:r>
            <w:proofErr w:type="spellStart"/>
            <w:r w:rsidRPr="007F69E5">
              <w:rPr>
                <w:color w:val="000000"/>
                <w:lang w:eastAsia="ar-SA"/>
              </w:rPr>
              <w:t>Ирбейского</w:t>
            </w:r>
            <w:proofErr w:type="spellEnd"/>
            <w:r w:rsidRPr="007F69E5">
              <w:rPr>
                <w:color w:val="000000"/>
                <w:lang w:eastAsia="ar-SA"/>
              </w:rPr>
              <w:t xml:space="preserve"> района Красноярского края   (далее- Программа)</w:t>
            </w:r>
          </w:p>
          <w:p w:rsidR="007F69E5" w:rsidRPr="007F69E5" w:rsidRDefault="007F69E5" w:rsidP="007F69E5">
            <w:pPr>
              <w:suppressAutoHyphens/>
              <w:rPr>
                <w:rFonts w:eastAsia="Calibri"/>
                <w:lang w:eastAsia="ar-SA"/>
              </w:rPr>
            </w:pPr>
          </w:p>
        </w:tc>
        <w:tc>
          <w:tcPr>
            <w:tcW w:w="40" w:type="dxa"/>
            <w:tcBorders>
              <w:left w:val="single" w:sz="4" w:space="0" w:color="000000"/>
            </w:tcBorders>
            <w:shd w:val="clear" w:color="auto" w:fill="auto"/>
          </w:tcPr>
          <w:p w:rsidR="007F69E5" w:rsidRPr="007F69E5" w:rsidRDefault="007F69E5" w:rsidP="007F69E5">
            <w:pPr>
              <w:suppressAutoHyphens/>
              <w:snapToGrid w:val="0"/>
              <w:spacing w:after="200" w:line="276" w:lineRule="auto"/>
              <w:rPr>
                <w:rFonts w:eastAsia="Calibri"/>
                <w:lang w:eastAsia="ar-SA"/>
              </w:rPr>
            </w:pPr>
          </w:p>
        </w:tc>
      </w:tr>
      <w:tr w:rsidR="007F69E5" w:rsidRPr="007F69E5" w:rsidTr="00A9234D">
        <w:trPr>
          <w:trHeight w:val="2079"/>
        </w:trPr>
        <w:tc>
          <w:tcPr>
            <w:tcW w:w="2322"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rFonts w:eastAsia="Calibri"/>
                <w:lang w:eastAsia="ar-SA"/>
              </w:rPr>
            </w:pPr>
            <w:r w:rsidRPr="007F69E5">
              <w:rPr>
                <w:color w:val="000000"/>
                <w:lang w:eastAsia="ar-SA"/>
              </w:rPr>
              <w:t>Основания для разработки программы</w:t>
            </w:r>
          </w:p>
        </w:tc>
        <w:tc>
          <w:tcPr>
            <w:tcW w:w="7560"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rFonts w:eastAsia="Calibri"/>
                <w:lang w:eastAsia="ar-SA"/>
              </w:rPr>
            </w:pPr>
            <w:r w:rsidRPr="007F69E5">
              <w:rPr>
                <w:rFonts w:eastAsia="Calibri"/>
                <w:lang w:eastAsia="ar-SA"/>
              </w:rPr>
              <w:t xml:space="preserve">Федеральный закон от 06.10.2003 №131-ФЗ «Об общих принципах организации местного самоуправления в Российской Федерации»,  </w:t>
            </w:r>
          </w:p>
          <w:p w:rsidR="007F69E5" w:rsidRPr="007F69E5" w:rsidRDefault="007F69E5" w:rsidP="007F69E5">
            <w:pPr>
              <w:suppressAutoHyphens/>
              <w:rPr>
                <w:rFonts w:eastAsia="Calibri"/>
                <w:lang w:eastAsia="ar-SA"/>
              </w:rPr>
            </w:pPr>
            <w:r w:rsidRPr="007F69E5">
              <w:rPr>
                <w:rFonts w:eastAsia="Calibri"/>
                <w:lang w:eastAsia="ar-SA"/>
              </w:rPr>
              <w:t xml:space="preserve"> Постановлением Правительства РФ от 14 июня 2013 г. N 502 "Об утверждении требований к программам комплексного развития систем коммунальной инфраструктуры поселений, городских округов",   </w:t>
            </w:r>
          </w:p>
          <w:p w:rsidR="007F69E5" w:rsidRPr="007F69E5" w:rsidRDefault="007F69E5" w:rsidP="007F69E5">
            <w:pPr>
              <w:suppressAutoHyphens/>
              <w:rPr>
                <w:rFonts w:eastAsia="Calibri"/>
                <w:lang w:eastAsia="ar-SA"/>
              </w:rPr>
            </w:pPr>
            <w:r w:rsidRPr="007F69E5">
              <w:rPr>
                <w:rFonts w:eastAsia="Calibri"/>
                <w:lang w:eastAsia="ar-SA"/>
              </w:rPr>
              <w:t xml:space="preserve">Устав </w:t>
            </w:r>
            <w:r w:rsidRPr="007F69E5">
              <w:rPr>
                <w:color w:val="000000"/>
                <w:lang w:eastAsia="ar-SA"/>
              </w:rPr>
              <w:t>Усть-</w:t>
            </w:r>
            <w:proofErr w:type="gramStart"/>
            <w:r w:rsidRPr="007F69E5">
              <w:rPr>
                <w:color w:val="000000"/>
                <w:lang w:eastAsia="ar-SA"/>
              </w:rPr>
              <w:t xml:space="preserve">Ярульского  </w:t>
            </w:r>
            <w:r w:rsidRPr="007F69E5">
              <w:rPr>
                <w:rFonts w:eastAsia="Calibri"/>
                <w:lang w:eastAsia="ar-SA"/>
              </w:rPr>
              <w:t>сельсовета</w:t>
            </w:r>
            <w:proofErr w:type="gramEnd"/>
            <w:r w:rsidRPr="007F69E5">
              <w:rPr>
                <w:rFonts w:eastAsia="Calibri"/>
                <w:lang w:eastAsia="ar-SA"/>
              </w:rPr>
              <w:t xml:space="preserve">  </w:t>
            </w:r>
            <w:proofErr w:type="spellStart"/>
            <w:r w:rsidRPr="007F69E5">
              <w:rPr>
                <w:rFonts w:eastAsia="Calibri"/>
                <w:lang w:eastAsia="ar-SA"/>
              </w:rPr>
              <w:t>Ирбейского</w:t>
            </w:r>
            <w:proofErr w:type="spellEnd"/>
            <w:r w:rsidRPr="007F69E5">
              <w:rPr>
                <w:rFonts w:eastAsia="Calibri"/>
                <w:lang w:eastAsia="ar-SA"/>
              </w:rPr>
              <w:t xml:space="preserve"> района Красноярского края</w:t>
            </w:r>
          </w:p>
        </w:tc>
        <w:tc>
          <w:tcPr>
            <w:tcW w:w="40" w:type="dxa"/>
            <w:tcBorders>
              <w:left w:val="single" w:sz="4" w:space="0" w:color="000000"/>
            </w:tcBorders>
            <w:shd w:val="clear" w:color="auto" w:fill="auto"/>
          </w:tcPr>
          <w:p w:rsidR="007F69E5" w:rsidRPr="007F69E5" w:rsidRDefault="007F69E5" w:rsidP="007F69E5">
            <w:pPr>
              <w:suppressAutoHyphens/>
              <w:snapToGrid w:val="0"/>
              <w:spacing w:after="200" w:line="276" w:lineRule="auto"/>
              <w:rPr>
                <w:rFonts w:eastAsia="Calibri"/>
                <w:lang w:eastAsia="ar-SA"/>
              </w:rPr>
            </w:pPr>
          </w:p>
        </w:tc>
      </w:tr>
      <w:tr w:rsidR="007F69E5" w:rsidRPr="007F69E5" w:rsidTr="00A9234D">
        <w:tblPrEx>
          <w:tblCellMar>
            <w:left w:w="108" w:type="dxa"/>
            <w:right w:w="108" w:type="dxa"/>
          </w:tblCellMar>
        </w:tblPrEx>
        <w:trPr>
          <w:trHeight w:val="882"/>
        </w:trPr>
        <w:tc>
          <w:tcPr>
            <w:tcW w:w="2322"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color w:val="000000"/>
                <w:lang w:eastAsia="ar-SA"/>
              </w:rPr>
              <w:t>Разработчик</w:t>
            </w:r>
          </w:p>
          <w:p w:rsidR="007F69E5" w:rsidRPr="007F69E5" w:rsidRDefault="007F69E5" w:rsidP="007F69E5">
            <w:pPr>
              <w:suppressAutoHyphens/>
              <w:rPr>
                <w:color w:val="000000"/>
                <w:lang w:eastAsia="ar-SA"/>
              </w:rPr>
            </w:pPr>
            <w:r w:rsidRPr="007F69E5">
              <w:rPr>
                <w:color w:val="000000"/>
                <w:lang w:eastAsia="ar-SA"/>
              </w:rPr>
              <w:t>программы</w:t>
            </w:r>
          </w:p>
        </w:tc>
        <w:tc>
          <w:tcPr>
            <w:tcW w:w="7600" w:type="dxa"/>
            <w:gridSpan w:val="2"/>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rPr>
                <w:color w:val="000000"/>
                <w:lang w:eastAsia="ar-SA"/>
              </w:rPr>
            </w:pPr>
            <w:r w:rsidRPr="007F69E5">
              <w:rPr>
                <w:color w:val="000000"/>
                <w:lang w:eastAsia="ar-SA"/>
              </w:rPr>
              <w:t>Администрация Усть-</w:t>
            </w:r>
            <w:proofErr w:type="gramStart"/>
            <w:r w:rsidRPr="007F69E5">
              <w:rPr>
                <w:color w:val="000000"/>
                <w:lang w:eastAsia="ar-SA"/>
              </w:rPr>
              <w:t>Ярульского  сельсовета</w:t>
            </w:r>
            <w:proofErr w:type="gramEnd"/>
          </w:p>
          <w:p w:rsidR="007F69E5" w:rsidRPr="007F69E5" w:rsidRDefault="007F69E5" w:rsidP="007F69E5">
            <w:pPr>
              <w:suppressAutoHyphens/>
              <w:rPr>
                <w:color w:val="000000"/>
                <w:lang w:eastAsia="ar-SA"/>
              </w:rPr>
            </w:pPr>
            <w:proofErr w:type="spellStart"/>
            <w:r w:rsidRPr="007F69E5">
              <w:rPr>
                <w:color w:val="000000"/>
                <w:lang w:eastAsia="ar-SA"/>
              </w:rPr>
              <w:t>Ирбейского</w:t>
            </w:r>
            <w:proofErr w:type="spellEnd"/>
            <w:r w:rsidRPr="007F69E5">
              <w:rPr>
                <w:color w:val="000000"/>
                <w:lang w:eastAsia="ar-SA"/>
              </w:rPr>
              <w:t xml:space="preserve"> района Красноярского края</w:t>
            </w:r>
          </w:p>
          <w:p w:rsidR="007F69E5" w:rsidRPr="007F69E5" w:rsidRDefault="007F69E5" w:rsidP="007F69E5">
            <w:pPr>
              <w:suppressAutoHyphens/>
              <w:rPr>
                <w:rFonts w:eastAsia="Calibri"/>
                <w:lang w:eastAsia="ar-SA"/>
              </w:rPr>
            </w:pPr>
            <w:r w:rsidRPr="007F69E5">
              <w:rPr>
                <w:color w:val="000000"/>
                <w:lang w:eastAsia="ar-SA"/>
              </w:rPr>
              <w:t xml:space="preserve"> </w:t>
            </w:r>
          </w:p>
        </w:tc>
      </w:tr>
      <w:tr w:rsidR="007F69E5" w:rsidRPr="007F69E5" w:rsidTr="00A9234D">
        <w:trPr>
          <w:trHeight w:val="807"/>
        </w:trPr>
        <w:tc>
          <w:tcPr>
            <w:tcW w:w="2322"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spacing w:after="200" w:line="276" w:lineRule="auto"/>
              <w:rPr>
                <w:color w:val="000000"/>
                <w:lang w:eastAsia="ar-SA"/>
              </w:rPr>
            </w:pPr>
            <w:r w:rsidRPr="007F69E5">
              <w:rPr>
                <w:color w:val="000000"/>
                <w:lang w:eastAsia="ar-SA"/>
              </w:rPr>
              <w:t xml:space="preserve">Сроки реализации программы </w:t>
            </w:r>
          </w:p>
        </w:tc>
        <w:tc>
          <w:tcPr>
            <w:tcW w:w="7560"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color w:val="000000"/>
                <w:lang w:eastAsia="ar-SA"/>
              </w:rPr>
              <w:t xml:space="preserve"> 2022-2032</w:t>
            </w:r>
          </w:p>
          <w:p w:rsidR="007F69E5" w:rsidRPr="007F69E5" w:rsidRDefault="007F69E5" w:rsidP="007F69E5">
            <w:pPr>
              <w:suppressAutoHyphens/>
              <w:rPr>
                <w:rFonts w:eastAsia="Calibri"/>
                <w:lang w:eastAsia="ar-SA"/>
              </w:rPr>
            </w:pPr>
            <w:r w:rsidRPr="007F69E5">
              <w:rPr>
                <w:color w:val="000000"/>
                <w:lang w:eastAsia="ar-SA"/>
              </w:rPr>
              <w:t xml:space="preserve">  </w:t>
            </w:r>
          </w:p>
        </w:tc>
        <w:tc>
          <w:tcPr>
            <w:tcW w:w="40" w:type="dxa"/>
            <w:tcBorders>
              <w:left w:val="single" w:sz="4" w:space="0" w:color="000000"/>
            </w:tcBorders>
            <w:shd w:val="clear" w:color="auto" w:fill="auto"/>
          </w:tcPr>
          <w:p w:rsidR="007F69E5" w:rsidRPr="007F69E5" w:rsidRDefault="007F69E5" w:rsidP="007F69E5">
            <w:pPr>
              <w:suppressAutoHyphens/>
              <w:snapToGrid w:val="0"/>
              <w:spacing w:after="200" w:line="276" w:lineRule="auto"/>
              <w:rPr>
                <w:rFonts w:eastAsia="Calibri"/>
                <w:lang w:eastAsia="ar-SA"/>
              </w:rPr>
            </w:pPr>
          </w:p>
        </w:tc>
      </w:tr>
      <w:tr w:rsidR="007F69E5" w:rsidRPr="007F69E5" w:rsidTr="00A9234D">
        <w:trPr>
          <w:trHeight w:val="1175"/>
        </w:trPr>
        <w:tc>
          <w:tcPr>
            <w:tcW w:w="2322"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rFonts w:eastAsia="Calibri"/>
                <w:lang w:eastAsia="ar-SA"/>
              </w:rPr>
            </w:pPr>
            <w:r w:rsidRPr="007F69E5">
              <w:rPr>
                <w:color w:val="000000"/>
                <w:lang w:eastAsia="ar-SA"/>
              </w:rPr>
              <w:t>Цель программы</w:t>
            </w:r>
          </w:p>
        </w:tc>
        <w:tc>
          <w:tcPr>
            <w:tcW w:w="7560"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widowControl w:val="0"/>
              <w:suppressAutoHyphens/>
              <w:autoSpaceDE w:val="0"/>
              <w:rPr>
                <w:lang w:eastAsia="ar-SA"/>
              </w:rPr>
            </w:pPr>
            <w:r w:rsidRPr="007F69E5">
              <w:rPr>
                <w:lang w:eastAsia="ar-SA"/>
              </w:rPr>
              <w:t xml:space="preserve">-  модернизация (реконструкция) системы коммунальной инфраструктуры </w:t>
            </w:r>
            <w:r w:rsidRPr="007F69E5">
              <w:rPr>
                <w:rFonts w:cs="Times New Roman CYR"/>
                <w:color w:val="000000"/>
                <w:lang w:eastAsia="ar-SA"/>
              </w:rPr>
              <w:t>Усть-</w:t>
            </w:r>
            <w:proofErr w:type="gramStart"/>
            <w:r w:rsidRPr="007F69E5">
              <w:rPr>
                <w:rFonts w:cs="Times New Roman CYR"/>
                <w:color w:val="000000"/>
                <w:lang w:eastAsia="ar-SA"/>
              </w:rPr>
              <w:t xml:space="preserve">Ярульского  </w:t>
            </w:r>
            <w:r w:rsidRPr="007F69E5">
              <w:rPr>
                <w:lang w:eastAsia="ar-SA"/>
              </w:rPr>
              <w:t>сельсовета</w:t>
            </w:r>
            <w:proofErr w:type="gramEnd"/>
            <w:r w:rsidRPr="007F69E5">
              <w:rPr>
                <w:lang w:eastAsia="ar-SA"/>
              </w:rPr>
              <w:t xml:space="preserve">; </w:t>
            </w:r>
          </w:p>
          <w:p w:rsidR="007F69E5" w:rsidRPr="007F69E5" w:rsidRDefault="007F69E5" w:rsidP="007F69E5">
            <w:pPr>
              <w:widowControl w:val="0"/>
              <w:suppressAutoHyphens/>
              <w:autoSpaceDE w:val="0"/>
              <w:rPr>
                <w:lang w:eastAsia="ar-SA"/>
              </w:rPr>
            </w:pPr>
            <w:r w:rsidRPr="007F69E5">
              <w:rPr>
                <w:lang w:eastAsia="ar-SA"/>
              </w:rPr>
              <w:t xml:space="preserve">- экономия топливно-энергетических и трудовых ресурсов в системе коммунальной инфраструктуры </w:t>
            </w:r>
            <w:r w:rsidRPr="007F69E5">
              <w:rPr>
                <w:rFonts w:cs="Times New Roman CYR"/>
                <w:color w:val="000000"/>
                <w:lang w:eastAsia="ar-SA"/>
              </w:rPr>
              <w:t>Усть-</w:t>
            </w:r>
            <w:proofErr w:type="gramStart"/>
            <w:r w:rsidRPr="007F69E5">
              <w:rPr>
                <w:rFonts w:cs="Times New Roman CYR"/>
                <w:color w:val="000000"/>
                <w:lang w:eastAsia="ar-SA"/>
              </w:rPr>
              <w:t xml:space="preserve">Ярульского  </w:t>
            </w:r>
            <w:r w:rsidRPr="007F69E5">
              <w:rPr>
                <w:lang w:eastAsia="ar-SA"/>
              </w:rPr>
              <w:t>сельсовета</w:t>
            </w:r>
            <w:proofErr w:type="gramEnd"/>
            <w:r w:rsidRPr="007F69E5">
              <w:rPr>
                <w:lang w:eastAsia="ar-SA"/>
              </w:rPr>
              <w:t>;</w:t>
            </w:r>
          </w:p>
          <w:p w:rsidR="007F69E5" w:rsidRPr="007F69E5" w:rsidRDefault="007F69E5" w:rsidP="007F69E5">
            <w:pPr>
              <w:widowControl w:val="0"/>
              <w:suppressAutoHyphens/>
              <w:autoSpaceDE w:val="0"/>
              <w:rPr>
                <w:lang w:eastAsia="ar-SA"/>
              </w:rPr>
            </w:pPr>
            <w:r w:rsidRPr="007F69E5">
              <w:rPr>
                <w:lang w:eastAsia="ar-SA"/>
              </w:rPr>
              <w:t>- повышение качества предоставляемых коммунальных услуг;</w:t>
            </w:r>
          </w:p>
          <w:p w:rsidR="007F69E5" w:rsidRPr="007F69E5" w:rsidRDefault="007F69E5" w:rsidP="007F69E5">
            <w:pPr>
              <w:suppressAutoHyphens/>
              <w:rPr>
                <w:rFonts w:eastAsia="Calibri"/>
                <w:lang w:eastAsia="ar-SA"/>
              </w:rPr>
            </w:pPr>
            <w:r w:rsidRPr="007F69E5">
              <w:rPr>
                <w:rFonts w:eastAsia="Calibri"/>
                <w:lang w:eastAsia="ar-SA"/>
              </w:rPr>
              <w:t>- улучшение состояния окружающей среды, экологическая безопасность развития Усть-</w:t>
            </w:r>
            <w:proofErr w:type="gramStart"/>
            <w:r w:rsidRPr="007F69E5">
              <w:rPr>
                <w:rFonts w:eastAsia="Calibri"/>
                <w:lang w:eastAsia="ar-SA"/>
              </w:rPr>
              <w:t>Ярульского  сельсовета</w:t>
            </w:r>
            <w:proofErr w:type="gramEnd"/>
            <w:r w:rsidRPr="007F69E5">
              <w:rPr>
                <w:rFonts w:eastAsia="Calibri"/>
                <w:lang w:eastAsia="ar-SA"/>
              </w:rPr>
              <w:t>, создание благоприятных условий для проживания населения.</w:t>
            </w:r>
          </w:p>
          <w:p w:rsidR="007F69E5" w:rsidRPr="007F69E5" w:rsidRDefault="007F69E5" w:rsidP="007F69E5">
            <w:pPr>
              <w:suppressAutoHyphens/>
              <w:rPr>
                <w:rFonts w:eastAsia="Calibri"/>
                <w:lang w:eastAsia="ar-SA"/>
              </w:rPr>
            </w:pPr>
          </w:p>
        </w:tc>
        <w:tc>
          <w:tcPr>
            <w:tcW w:w="40" w:type="dxa"/>
            <w:tcBorders>
              <w:left w:val="single" w:sz="4" w:space="0" w:color="000000"/>
            </w:tcBorders>
            <w:shd w:val="clear" w:color="auto" w:fill="auto"/>
          </w:tcPr>
          <w:p w:rsidR="007F69E5" w:rsidRPr="007F69E5" w:rsidRDefault="007F69E5" w:rsidP="007F69E5">
            <w:pPr>
              <w:suppressAutoHyphens/>
              <w:snapToGrid w:val="0"/>
              <w:spacing w:after="200" w:line="276" w:lineRule="auto"/>
              <w:rPr>
                <w:rFonts w:eastAsia="Calibri"/>
                <w:lang w:eastAsia="ar-SA"/>
              </w:rPr>
            </w:pPr>
          </w:p>
        </w:tc>
      </w:tr>
      <w:tr w:rsidR="007F69E5" w:rsidRPr="007F69E5" w:rsidTr="00A9234D">
        <w:trPr>
          <w:trHeight w:val="2967"/>
        </w:trPr>
        <w:tc>
          <w:tcPr>
            <w:tcW w:w="2322"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spacing w:val="-2"/>
                <w:lang w:eastAsia="ar-SA"/>
              </w:rPr>
            </w:pPr>
            <w:r w:rsidRPr="007F69E5">
              <w:rPr>
                <w:color w:val="000000"/>
                <w:lang w:eastAsia="ar-SA"/>
              </w:rPr>
              <w:t>Задачи программы</w:t>
            </w:r>
          </w:p>
        </w:tc>
        <w:tc>
          <w:tcPr>
            <w:tcW w:w="7560"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hd w:val="clear" w:color="auto" w:fill="FFFFFF"/>
              <w:suppressAutoHyphens/>
              <w:ind w:left="37"/>
              <w:rPr>
                <w:color w:val="000000"/>
                <w:spacing w:val="-2"/>
                <w:lang w:eastAsia="ar-SA"/>
              </w:rPr>
            </w:pPr>
            <w:r w:rsidRPr="007F69E5">
              <w:rPr>
                <w:color w:val="000000"/>
                <w:spacing w:val="-2"/>
                <w:lang w:eastAsia="ar-SA"/>
              </w:rPr>
              <w:t>1. Инженерно-техническая оптимизация систем коммунальной инфраструктуры</w:t>
            </w:r>
            <w:r w:rsidRPr="007F69E5">
              <w:rPr>
                <w:color w:val="000000"/>
                <w:lang w:eastAsia="ar-SA"/>
              </w:rPr>
              <w:t>.</w:t>
            </w:r>
          </w:p>
          <w:p w:rsidR="007F69E5" w:rsidRPr="007F69E5" w:rsidRDefault="007F69E5" w:rsidP="007F69E5">
            <w:pPr>
              <w:shd w:val="clear" w:color="auto" w:fill="FFFFFF"/>
              <w:suppressAutoHyphens/>
              <w:ind w:left="37"/>
              <w:rPr>
                <w:color w:val="000000"/>
                <w:spacing w:val="-2"/>
                <w:lang w:eastAsia="ar-SA"/>
              </w:rPr>
            </w:pPr>
            <w:r w:rsidRPr="007F69E5">
              <w:rPr>
                <w:color w:val="000000"/>
                <w:spacing w:val="-2"/>
                <w:lang w:eastAsia="ar-SA"/>
              </w:rPr>
              <w:t>2. Повышение надежности систем коммунальной инфраструктуры.</w:t>
            </w:r>
          </w:p>
          <w:p w:rsidR="007F69E5" w:rsidRPr="007F69E5" w:rsidRDefault="007F69E5" w:rsidP="007F69E5">
            <w:pPr>
              <w:suppressAutoHyphens/>
              <w:jc w:val="both"/>
              <w:rPr>
                <w:rFonts w:eastAsia="Calibri"/>
                <w:color w:val="000000"/>
                <w:lang w:eastAsia="ar-SA"/>
              </w:rPr>
            </w:pPr>
            <w:r w:rsidRPr="007F69E5">
              <w:rPr>
                <w:color w:val="000000"/>
                <w:spacing w:val="-2"/>
                <w:lang w:eastAsia="ar-SA"/>
              </w:rPr>
              <w:t>3.</w:t>
            </w:r>
            <w:r w:rsidRPr="007F69E5">
              <w:rPr>
                <w:rFonts w:eastAsia="Calibri"/>
                <w:color w:val="000000"/>
                <w:lang w:eastAsia="ar-SA"/>
              </w:rPr>
              <w:t xml:space="preserve"> Обеспечение более комфортных условий проживания населения сельского поселения.</w:t>
            </w:r>
          </w:p>
          <w:p w:rsidR="007F69E5" w:rsidRPr="007F69E5" w:rsidRDefault="007F69E5" w:rsidP="007F69E5">
            <w:pPr>
              <w:suppressAutoHyphens/>
              <w:jc w:val="both"/>
              <w:rPr>
                <w:rFonts w:eastAsia="Calibri"/>
                <w:color w:val="000000"/>
                <w:lang w:eastAsia="ar-SA"/>
              </w:rPr>
            </w:pPr>
            <w:r w:rsidRPr="007F69E5">
              <w:rPr>
                <w:rFonts w:eastAsia="Calibri"/>
                <w:color w:val="000000"/>
                <w:lang w:eastAsia="ar-SA"/>
              </w:rPr>
              <w:t>4. Повышение качества предоставляемых ЖКХ.</w:t>
            </w:r>
          </w:p>
          <w:p w:rsidR="007F69E5" w:rsidRPr="007F69E5" w:rsidRDefault="007F69E5" w:rsidP="007F69E5">
            <w:pPr>
              <w:suppressAutoHyphens/>
              <w:jc w:val="both"/>
              <w:rPr>
                <w:rFonts w:eastAsia="Calibri"/>
                <w:color w:val="000000"/>
                <w:lang w:eastAsia="ar-SA"/>
              </w:rPr>
            </w:pPr>
            <w:r w:rsidRPr="007F69E5">
              <w:rPr>
                <w:rFonts w:eastAsia="Calibri"/>
                <w:color w:val="000000"/>
                <w:lang w:eastAsia="ar-SA"/>
              </w:rPr>
              <w:t>5. Снижение потребления энергетических ресурсов.</w:t>
            </w:r>
          </w:p>
          <w:p w:rsidR="007F69E5" w:rsidRPr="007F69E5" w:rsidRDefault="007F69E5" w:rsidP="007F69E5">
            <w:pPr>
              <w:suppressAutoHyphens/>
              <w:jc w:val="both"/>
              <w:rPr>
                <w:rFonts w:eastAsia="Calibri"/>
                <w:color w:val="000000"/>
                <w:lang w:eastAsia="ar-SA"/>
              </w:rPr>
            </w:pPr>
            <w:r w:rsidRPr="007F69E5">
              <w:rPr>
                <w:rFonts w:eastAsia="Calibri"/>
                <w:color w:val="000000"/>
                <w:lang w:eastAsia="ar-SA"/>
              </w:rPr>
              <w:t>6.Снижение потерь при поставке ресурсов потребителям.</w:t>
            </w:r>
          </w:p>
          <w:p w:rsidR="007F69E5" w:rsidRPr="007F69E5" w:rsidRDefault="007F69E5" w:rsidP="007F69E5">
            <w:pPr>
              <w:suppressAutoHyphens/>
              <w:jc w:val="both"/>
              <w:rPr>
                <w:rFonts w:eastAsia="Calibri"/>
                <w:lang w:eastAsia="ar-SA"/>
              </w:rPr>
            </w:pPr>
            <w:r w:rsidRPr="007F69E5">
              <w:rPr>
                <w:rFonts w:eastAsia="Calibri"/>
                <w:color w:val="000000"/>
                <w:lang w:eastAsia="ar-SA"/>
              </w:rPr>
              <w:t>7. Улучшение экологической обстановки в сельском поселении.</w:t>
            </w:r>
          </w:p>
        </w:tc>
        <w:tc>
          <w:tcPr>
            <w:tcW w:w="40" w:type="dxa"/>
            <w:tcBorders>
              <w:left w:val="single" w:sz="4" w:space="0" w:color="000000"/>
            </w:tcBorders>
            <w:shd w:val="clear" w:color="auto" w:fill="auto"/>
          </w:tcPr>
          <w:p w:rsidR="007F69E5" w:rsidRPr="007F69E5" w:rsidRDefault="007F69E5" w:rsidP="007F69E5">
            <w:pPr>
              <w:suppressAutoHyphens/>
              <w:snapToGrid w:val="0"/>
              <w:spacing w:after="200" w:line="276" w:lineRule="auto"/>
              <w:rPr>
                <w:rFonts w:eastAsia="Calibri"/>
                <w:lang w:eastAsia="ar-SA"/>
              </w:rPr>
            </w:pPr>
          </w:p>
        </w:tc>
      </w:tr>
      <w:tr w:rsidR="007F69E5" w:rsidRPr="007F69E5" w:rsidTr="00A9234D">
        <w:trPr>
          <w:trHeight w:val="2124"/>
        </w:trPr>
        <w:tc>
          <w:tcPr>
            <w:tcW w:w="2322"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color w:val="000000"/>
                <w:lang w:eastAsia="ar-SA"/>
              </w:rPr>
              <w:lastRenderedPageBreak/>
              <w:t>Мероприятия программы</w:t>
            </w:r>
          </w:p>
        </w:tc>
        <w:tc>
          <w:tcPr>
            <w:tcW w:w="7560"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lang w:eastAsia="ar-SA"/>
              </w:rPr>
            </w:pPr>
            <w:r w:rsidRPr="007F69E5">
              <w:rPr>
                <w:color w:val="000000"/>
                <w:lang w:eastAsia="ar-SA"/>
              </w:rPr>
              <w:t>1. В сфере водоснабжения:</w:t>
            </w:r>
            <w:r w:rsidRPr="007F69E5">
              <w:rPr>
                <w:lang w:eastAsia="ar-SA"/>
              </w:rPr>
              <w:t xml:space="preserve"> </w:t>
            </w:r>
          </w:p>
          <w:p w:rsidR="007F69E5" w:rsidRPr="007F69E5" w:rsidRDefault="007F69E5" w:rsidP="007F69E5">
            <w:pPr>
              <w:suppressAutoHyphens/>
              <w:ind w:left="37"/>
              <w:rPr>
                <w:lang w:eastAsia="ar-SA"/>
              </w:rPr>
            </w:pPr>
            <w:r w:rsidRPr="007F69E5">
              <w:rPr>
                <w:lang w:eastAsia="ar-SA"/>
              </w:rPr>
              <w:t>- ремонт водонапорных башен с установкой преобразователей частоты;</w:t>
            </w:r>
          </w:p>
          <w:p w:rsidR="007F69E5" w:rsidRPr="007F69E5" w:rsidRDefault="007F69E5" w:rsidP="007F69E5">
            <w:pPr>
              <w:suppressAutoHyphens/>
              <w:ind w:left="37"/>
              <w:rPr>
                <w:b/>
                <w:lang w:eastAsia="ar-SA"/>
              </w:rPr>
            </w:pPr>
            <w:r w:rsidRPr="007F69E5">
              <w:rPr>
                <w:lang w:eastAsia="ar-SA"/>
              </w:rPr>
              <w:t xml:space="preserve">- мероприятия по уменьшению водопотребления, в </w:t>
            </w:r>
            <w:proofErr w:type="spellStart"/>
            <w:r w:rsidRPr="007F69E5">
              <w:rPr>
                <w:lang w:eastAsia="ar-SA"/>
              </w:rPr>
              <w:t>т.ч</w:t>
            </w:r>
            <w:proofErr w:type="spellEnd"/>
            <w:r w:rsidRPr="007F69E5">
              <w:rPr>
                <w:lang w:eastAsia="ar-SA"/>
              </w:rPr>
              <w:t>. установка приборов учета.</w:t>
            </w:r>
          </w:p>
          <w:p w:rsidR="007F69E5" w:rsidRPr="007F69E5" w:rsidRDefault="007F69E5" w:rsidP="007F69E5">
            <w:pPr>
              <w:suppressAutoHyphens/>
              <w:autoSpaceDE w:val="0"/>
              <w:jc w:val="both"/>
              <w:rPr>
                <w:rFonts w:eastAsia="Calibri"/>
                <w:lang w:eastAsia="ar-SA"/>
              </w:rPr>
            </w:pPr>
            <w:r w:rsidRPr="007F69E5">
              <w:rPr>
                <w:b/>
                <w:lang w:eastAsia="ar-SA"/>
              </w:rPr>
              <w:t xml:space="preserve"> - </w:t>
            </w:r>
            <w:r w:rsidRPr="007F69E5">
              <w:rPr>
                <w:lang w:eastAsia="ar-SA"/>
              </w:rPr>
              <w:t>ремонт водопроводных сетей</w:t>
            </w:r>
            <w:r w:rsidRPr="007F69E5">
              <w:rPr>
                <w:b/>
                <w:lang w:eastAsia="ar-SA"/>
              </w:rPr>
              <w:t>.</w:t>
            </w:r>
            <w:r w:rsidRPr="007F69E5">
              <w:rPr>
                <w:lang w:eastAsia="ar-SA"/>
              </w:rPr>
              <w:t xml:space="preserve"> </w:t>
            </w:r>
          </w:p>
        </w:tc>
        <w:tc>
          <w:tcPr>
            <w:tcW w:w="40" w:type="dxa"/>
            <w:tcBorders>
              <w:left w:val="single" w:sz="4" w:space="0" w:color="000000"/>
            </w:tcBorders>
            <w:shd w:val="clear" w:color="auto" w:fill="auto"/>
          </w:tcPr>
          <w:p w:rsidR="007F69E5" w:rsidRPr="007F69E5" w:rsidRDefault="007F69E5" w:rsidP="007F69E5">
            <w:pPr>
              <w:suppressAutoHyphens/>
              <w:snapToGrid w:val="0"/>
              <w:spacing w:after="200" w:line="276" w:lineRule="auto"/>
              <w:rPr>
                <w:rFonts w:eastAsia="Calibri"/>
                <w:lang w:eastAsia="ar-SA"/>
              </w:rPr>
            </w:pPr>
          </w:p>
        </w:tc>
      </w:tr>
      <w:tr w:rsidR="007F69E5" w:rsidRPr="007F69E5" w:rsidTr="00A9234D">
        <w:trPr>
          <w:trHeight w:val="961"/>
        </w:trPr>
        <w:tc>
          <w:tcPr>
            <w:tcW w:w="2322"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spacing w:after="200"/>
              <w:rPr>
                <w:color w:val="000000"/>
                <w:lang w:eastAsia="ar-SA"/>
              </w:rPr>
            </w:pPr>
            <w:r w:rsidRPr="007F69E5">
              <w:rPr>
                <w:rFonts w:eastAsia="Calibri"/>
                <w:lang w:eastAsia="ar-SA"/>
              </w:rPr>
              <w:t>Исполнители</w:t>
            </w:r>
            <w:r w:rsidRPr="007F69E5">
              <w:rPr>
                <w:rFonts w:eastAsia="Calibri"/>
                <w:lang w:eastAsia="ar-SA"/>
              </w:rPr>
              <w:br/>
              <w:t>основных</w:t>
            </w:r>
            <w:r w:rsidRPr="007F69E5">
              <w:rPr>
                <w:rFonts w:eastAsia="Calibri"/>
                <w:lang w:eastAsia="ar-SA"/>
              </w:rPr>
              <w:br/>
              <w:t>мероприятий</w:t>
            </w:r>
          </w:p>
        </w:tc>
        <w:tc>
          <w:tcPr>
            <w:tcW w:w="7560"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color w:val="000000"/>
                <w:lang w:eastAsia="ar-SA"/>
              </w:rPr>
              <w:t>Администрация Усть-Ярульского сельсовета</w:t>
            </w:r>
          </w:p>
          <w:p w:rsidR="007F69E5" w:rsidRPr="007F69E5" w:rsidRDefault="007F69E5" w:rsidP="007F69E5">
            <w:pPr>
              <w:suppressAutoHyphens/>
              <w:rPr>
                <w:color w:val="000000"/>
                <w:lang w:eastAsia="ar-SA"/>
              </w:rPr>
            </w:pPr>
            <w:proofErr w:type="spellStart"/>
            <w:r w:rsidRPr="007F69E5">
              <w:rPr>
                <w:color w:val="000000"/>
                <w:lang w:eastAsia="ar-SA"/>
              </w:rPr>
              <w:t>Ирбейского</w:t>
            </w:r>
            <w:proofErr w:type="spellEnd"/>
            <w:r w:rsidRPr="007F69E5">
              <w:rPr>
                <w:color w:val="000000"/>
                <w:lang w:eastAsia="ar-SA"/>
              </w:rPr>
              <w:t xml:space="preserve"> района Красноярского края,</w:t>
            </w:r>
          </w:p>
          <w:p w:rsidR="007F69E5" w:rsidRPr="007F69E5" w:rsidRDefault="007F69E5" w:rsidP="007F69E5">
            <w:pPr>
              <w:suppressAutoHyphens/>
              <w:rPr>
                <w:color w:val="000000"/>
                <w:lang w:eastAsia="ar-SA"/>
              </w:rPr>
            </w:pPr>
            <w:r w:rsidRPr="007F69E5">
              <w:rPr>
                <w:color w:val="000000"/>
                <w:lang w:eastAsia="ar-SA"/>
              </w:rPr>
              <w:t>МУП «Тройка»</w:t>
            </w:r>
            <w:r w:rsidRPr="007F69E5">
              <w:rPr>
                <w:rFonts w:eastAsia="Calibri"/>
                <w:lang w:eastAsia="ar-SA"/>
              </w:rPr>
              <w:t xml:space="preserve"> </w:t>
            </w:r>
          </w:p>
        </w:tc>
        <w:tc>
          <w:tcPr>
            <w:tcW w:w="40" w:type="dxa"/>
            <w:tcBorders>
              <w:left w:val="single" w:sz="4" w:space="0" w:color="000000"/>
            </w:tcBorders>
            <w:shd w:val="clear" w:color="auto" w:fill="auto"/>
          </w:tcPr>
          <w:p w:rsidR="007F69E5" w:rsidRPr="007F69E5" w:rsidRDefault="007F69E5" w:rsidP="007F69E5">
            <w:pPr>
              <w:suppressAutoHyphens/>
              <w:snapToGrid w:val="0"/>
              <w:spacing w:after="200" w:line="276" w:lineRule="auto"/>
              <w:rPr>
                <w:rFonts w:eastAsia="Calibri"/>
                <w:lang w:eastAsia="ar-SA"/>
              </w:rPr>
            </w:pPr>
          </w:p>
        </w:tc>
      </w:tr>
      <w:tr w:rsidR="007F69E5" w:rsidRPr="007F69E5" w:rsidTr="00A9234D">
        <w:trPr>
          <w:trHeight w:val="943"/>
        </w:trPr>
        <w:tc>
          <w:tcPr>
            <w:tcW w:w="2322"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spacing w:after="200"/>
              <w:rPr>
                <w:rFonts w:eastAsia="Calibri"/>
                <w:lang w:eastAsia="ar-SA"/>
              </w:rPr>
            </w:pPr>
            <w:r w:rsidRPr="007F69E5">
              <w:rPr>
                <w:rFonts w:eastAsia="Calibri"/>
                <w:lang w:eastAsia="ar-SA"/>
              </w:rPr>
              <w:t>Ожидаемые</w:t>
            </w:r>
            <w:r w:rsidRPr="007F69E5">
              <w:rPr>
                <w:rFonts w:eastAsia="Calibri"/>
                <w:lang w:eastAsia="ar-SA"/>
              </w:rPr>
              <w:br/>
              <w:t>результаты</w:t>
            </w:r>
          </w:p>
        </w:tc>
        <w:tc>
          <w:tcPr>
            <w:tcW w:w="7560"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rFonts w:eastAsia="Calibri"/>
                <w:lang w:eastAsia="ar-SA"/>
              </w:rPr>
            </w:pPr>
            <w:r w:rsidRPr="007F69E5">
              <w:rPr>
                <w:rFonts w:eastAsia="Calibri"/>
                <w:lang w:eastAsia="ar-SA"/>
              </w:rPr>
              <w:t xml:space="preserve">Модернизация и обновление коммунальной инфраструктуры </w:t>
            </w:r>
          </w:p>
          <w:p w:rsidR="007F69E5" w:rsidRPr="007F69E5" w:rsidRDefault="007F69E5" w:rsidP="007F69E5">
            <w:pPr>
              <w:suppressAutoHyphens/>
              <w:rPr>
                <w:rFonts w:eastAsia="Calibri"/>
                <w:lang w:eastAsia="ar-SA"/>
              </w:rPr>
            </w:pPr>
            <w:r w:rsidRPr="007F69E5">
              <w:rPr>
                <w:rFonts w:eastAsia="Calibri"/>
                <w:lang w:eastAsia="ar-SA"/>
              </w:rPr>
              <w:t xml:space="preserve">Усть-Ярульского сельсовета, снижение эксплуатационных затрат на содержание объектов коммунальной инфраструктуры; устранение причин возникновения аварийных ситуаций, </w:t>
            </w:r>
            <w:proofErr w:type="gramStart"/>
            <w:r w:rsidRPr="007F69E5">
              <w:rPr>
                <w:rFonts w:eastAsia="Calibri"/>
                <w:lang w:eastAsia="ar-SA"/>
              </w:rPr>
              <w:t>угрожающих  жизнедеятельности</w:t>
            </w:r>
            <w:proofErr w:type="gramEnd"/>
            <w:r w:rsidRPr="007F69E5">
              <w:rPr>
                <w:rFonts w:eastAsia="Calibri"/>
                <w:lang w:eastAsia="ar-SA"/>
              </w:rPr>
              <w:t xml:space="preserve"> человека, улучшение экологического состояния окружающей среды. </w:t>
            </w:r>
            <w:r w:rsidRPr="007F69E5">
              <w:rPr>
                <w:rFonts w:eastAsia="Calibri"/>
                <w:lang w:eastAsia="ar-SA"/>
              </w:rPr>
              <w:br/>
              <w:t>Развитие водоснабжения:</w:t>
            </w:r>
          </w:p>
          <w:p w:rsidR="007F69E5" w:rsidRPr="007F69E5" w:rsidRDefault="007F69E5" w:rsidP="007F69E5">
            <w:pPr>
              <w:suppressAutoHyphens/>
              <w:rPr>
                <w:rFonts w:eastAsia="Calibri"/>
                <w:lang w:eastAsia="ar-SA"/>
              </w:rPr>
            </w:pPr>
            <w:r w:rsidRPr="007F69E5">
              <w:rPr>
                <w:rFonts w:eastAsia="Calibri"/>
                <w:lang w:eastAsia="ar-SA"/>
              </w:rPr>
              <w:t xml:space="preserve">-повышение надежности </w:t>
            </w:r>
            <w:proofErr w:type="gramStart"/>
            <w:r w:rsidRPr="007F69E5">
              <w:rPr>
                <w:rFonts w:eastAsia="Calibri"/>
                <w:lang w:eastAsia="ar-SA"/>
              </w:rPr>
              <w:t>водоснабжения;</w:t>
            </w:r>
            <w:r w:rsidRPr="007F69E5">
              <w:rPr>
                <w:rFonts w:eastAsia="Calibri"/>
                <w:lang w:eastAsia="ar-SA"/>
              </w:rPr>
              <w:br/>
              <w:t>-</w:t>
            </w:r>
            <w:proofErr w:type="gramEnd"/>
            <w:r w:rsidRPr="007F69E5">
              <w:rPr>
                <w:rFonts w:eastAsia="Calibri"/>
                <w:lang w:eastAsia="ar-SA"/>
              </w:rPr>
              <w:t xml:space="preserve"> повышение экологической безопасности в населенных пунктах;</w:t>
            </w:r>
          </w:p>
          <w:p w:rsidR="007F69E5" w:rsidRPr="007F69E5" w:rsidRDefault="007F69E5" w:rsidP="007F69E5">
            <w:pPr>
              <w:suppressAutoHyphens/>
              <w:rPr>
                <w:rFonts w:eastAsia="Calibri"/>
                <w:lang w:eastAsia="ar-SA"/>
              </w:rPr>
            </w:pPr>
            <w:r w:rsidRPr="007F69E5">
              <w:rPr>
                <w:rFonts w:eastAsia="Calibri"/>
                <w:lang w:eastAsia="ar-SA"/>
              </w:rPr>
              <w:t>- соответствие параметров качества питьевой воды установленным нормативам СанПиН;</w:t>
            </w:r>
          </w:p>
          <w:p w:rsidR="007F69E5" w:rsidRPr="007F69E5" w:rsidRDefault="007F69E5" w:rsidP="007F69E5">
            <w:pPr>
              <w:suppressAutoHyphens/>
              <w:rPr>
                <w:rFonts w:eastAsia="Calibri"/>
                <w:lang w:eastAsia="ar-SA"/>
              </w:rPr>
            </w:pPr>
            <w:r w:rsidRPr="007F69E5">
              <w:rPr>
                <w:rFonts w:eastAsia="Calibri"/>
                <w:lang w:eastAsia="ar-SA"/>
              </w:rPr>
              <w:t>- снижение уровня потерь воды;</w:t>
            </w:r>
          </w:p>
          <w:p w:rsidR="007F69E5" w:rsidRPr="007F69E5" w:rsidRDefault="007F69E5" w:rsidP="007F69E5">
            <w:pPr>
              <w:suppressAutoHyphens/>
              <w:rPr>
                <w:rFonts w:eastAsia="Calibri"/>
                <w:lang w:eastAsia="ar-SA"/>
              </w:rPr>
            </w:pPr>
            <w:r w:rsidRPr="007F69E5">
              <w:rPr>
                <w:rFonts w:eastAsia="Calibri"/>
                <w:lang w:eastAsia="ar-SA"/>
              </w:rPr>
              <w:t>- сокращение эксплуатационных расходов на единицу продукции</w:t>
            </w:r>
          </w:p>
          <w:p w:rsidR="007F69E5" w:rsidRPr="007F69E5" w:rsidRDefault="007F69E5" w:rsidP="007F69E5">
            <w:pPr>
              <w:suppressAutoHyphens/>
              <w:rPr>
                <w:rFonts w:eastAsia="Calibri"/>
                <w:lang w:eastAsia="ar-SA"/>
              </w:rPr>
            </w:pPr>
            <w:r w:rsidRPr="007F69E5">
              <w:rPr>
                <w:rFonts w:eastAsia="Calibri"/>
                <w:lang w:eastAsia="ar-SA"/>
              </w:rPr>
              <w:t>- улучшение санитарного состояния сельских территорий; - стабилизация и последующее уменьшение образования бытовых и промышленных отходов на территории села;</w:t>
            </w:r>
          </w:p>
          <w:p w:rsidR="007F69E5" w:rsidRPr="007F69E5" w:rsidRDefault="007F69E5" w:rsidP="007F69E5">
            <w:pPr>
              <w:suppressAutoHyphens/>
              <w:rPr>
                <w:rFonts w:eastAsia="Calibri"/>
                <w:lang w:eastAsia="ar-SA"/>
              </w:rPr>
            </w:pPr>
            <w:r w:rsidRPr="007F69E5">
              <w:rPr>
                <w:rFonts w:eastAsia="Calibri"/>
                <w:lang w:eastAsia="ar-SA"/>
              </w:rPr>
              <w:t>- улучшение экологического состояния Усть-Ярульского сельсовета.</w:t>
            </w:r>
          </w:p>
          <w:p w:rsidR="007F69E5" w:rsidRPr="007F69E5" w:rsidRDefault="007F69E5" w:rsidP="007F69E5">
            <w:pPr>
              <w:suppressAutoHyphens/>
              <w:rPr>
                <w:rFonts w:eastAsia="Calibri"/>
                <w:lang w:eastAsia="ar-SA"/>
              </w:rPr>
            </w:pPr>
          </w:p>
        </w:tc>
        <w:tc>
          <w:tcPr>
            <w:tcW w:w="40" w:type="dxa"/>
            <w:tcBorders>
              <w:left w:val="single" w:sz="4" w:space="0" w:color="000000"/>
            </w:tcBorders>
            <w:shd w:val="clear" w:color="auto" w:fill="auto"/>
          </w:tcPr>
          <w:p w:rsidR="007F69E5" w:rsidRPr="007F69E5" w:rsidRDefault="007F69E5" w:rsidP="007F69E5">
            <w:pPr>
              <w:suppressAutoHyphens/>
              <w:snapToGrid w:val="0"/>
              <w:spacing w:after="200" w:line="276" w:lineRule="auto"/>
              <w:rPr>
                <w:rFonts w:eastAsia="Calibri"/>
                <w:lang w:eastAsia="ar-SA"/>
              </w:rPr>
            </w:pPr>
          </w:p>
        </w:tc>
      </w:tr>
    </w:tbl>
    <w:p w:rsidR="007F69E5" w:rsidRPr="007F69E5" w:rsidRDefault="007F69E5" w:rsidP="007F69E5">
      <w:pPr>
        <w:shd w:val="clear" w:color="auto" w:fill="FFFFFF"/>
        <w:suppressAutoHyphens/>
        <w:jc w:val="center"/>
        <w:rPr>
          <w:b/>
          <w:bCs/>
          <w:color w:val="000000"/>
          <w:lang w:eastAsia="ar-SA"/>
        </w:rPr>
      </w:pPr>
    </w:p>
    <w:p w:rsidR="007F69E5" w:rsidRPr="007F69E5" w:rsidRDefault="007F69E5" w:rsidP="007F69E5">
      <w:pPr>
        <w:widowControl w:val="0"/>
        <w:suppressAutoHyphens/>
        <w:snapToGrid w:val="0"/>
        <w:ind w:firstLine="720"/>
        <w:jc w:val="center"/>
        <w:rPr>
          <w:b/>
          <w:lang w:eastAsia="ar-SA"/>
        </w:rPr>
      </w:pPr>
      <w:r w:rsidRPr="007F69E5">
        <w:rPr>
          <w:b/>
          <w:lang w:eastAsia="ar-SA"/>
        </w:rPr>
        <w:t xml:space="preserve"> </w:t>
      </w:r>
    </w:p>
    <w:p w:rsidR="007F69E5" w:rsidRPr="007F69E5" w:rsidRDefault="007F69E5" w:rsidP="007F69E5">
      <w:pPr>
        <w:numPr>
          <w:ilvl w:val="0"/>
          <w:numId w:val="9"/>
        </w:numPr>
        <w:suppressAutoHyphens/>
        <w:spacing w:after="200" w:line="276" w:lineRule="auto"/>
        <w:jc w:val="center"/>
        <w:rPr>
          <w:b/>
          <w:lang w:eastAsia="ar-SA"/>
        </w:rPr>
      </w:pPr>
      <w:r w:rsidRPr="007F69E5">
        <w:rPr>
          <w:b/>
          <w:lang w:eastAsia="ar-SA"/>
        </w:rPr>
        <w:t xml:space="preserve">КРАТКАЯ ХАРАКТЕРИСТИКА МУНИЦИПАЛЬНОГО ОБРАЗОВАНИЯ </w:t>
      </w:r>
    </w:p>
    <w:p w:rsidR="007F69E5" w:rsidRPr="007F69E5" w:rsidRDefault="007F69E5" w:rsidP="007F69E5">
      <w:pPr>
        <w:suppressAutoHyphens/>
        <w:ind w:left="720"/>
        <w:rPr>
          <w:b/>
          <w:lang w:eastAsia="ar-SA"/>
        </w:rPr>
      </w:pPr>
      <w:r w:rsidRPr="007F69E5">
        <w:rPr>
          <w:b/>
          <w:lang w:eastAsia="ar-SA"/>
        </w:rPr>
        <w:t xml:space="preserve">                                  УСТЬ-ЯРУЛЬСКИЙ СЕЛЬСОВЕТ </w:t>
      </w:r>
    </w:p>
    <w:p w:rsidR="007F69E5" w:rsidRPr="007F69E5" w:rsidRDefault="007F69E5" w:rsidP="007F69E5">
      <w:pPr>
        <w:suppressAutoHyphens/>
        <w:ind w:left="400" w:hanging="400"/>
        <w:jc w:val="center"/>
        <w:rPr>
          <w:b/>
          <w:lang w:eastAsia="ar-SA"/>
        </w:rPr>
      </w:pPr>
    </w:p>
    <w:p w:rsidR="007F69E5" w:rsidRPr="007F69E5" w:rsidRDefault="007F69E5" w:rsidP="007F69E5">
      <w:pPr>
        <w:suppressAutoHyphens/>
        <w:ind w:left="400" w:hanging="400"/>
        <w:rPr>
          <w:b/>
          <w:sz w:val="32"/>
          <w:szCs w:val="32"/>
          <w:lang w:eastAsia="ar-SA"/>
        </w:rPr>
      </w:pPr>
      <w:r w:rsidRPr="007F69E5">
        <w:rPr>
          <w:b/>
          <w:sz w:val="32"/>
          <w:szCs w:val="32"/>
          <w:lang w:eastAsia="ar-SA"/>
        </w:rPr>
        <w:t>1.1 Климат</w:t>
      </w:r>
    </w:p>
    <w:p w:rsidR="007F69E5" w:rsidRPr="007F69E5" w:rsidRDefault="007F69E5" w:rsidP="007F69E5">
      <w:pPr>
        <w:suppressAutoHyphens/>
        <w:spacing w:after="200" w:line="276" w:lineRule="auto"/>
        <w:ind w:firstLine="720"/>
        <w:jc w:val="both"/>
        <w:rPr>
          <w:snapToGrid w:val="0"/>
          <w:sz w:val="28"/>
          <w:szCs w:val="28"/>
        </w:rPr>
      </w:pPr>
      <w:r w:rsidRPr="007F69E5">
        <w:rPr>
          <w:rFonts w:eastAsia="Calibri"/>
          <w:sz w:val="22"/>
          <w:szCs w:val="22"/>
          <w:lang w:eastAsia="ar-SA"/>
        </w:rPr>
        <w:t xml:space="preserve">     </w:t>
      </w:r>
      <w:r w:rsidRPr="007F69E5">
        <w:rPr>
          <w:sz w:val="28"/>
          <w:szCs w:val="28"/>
        </w:rPr>
        <w:t xml:space="preserve">Сельское поселение </w:t>
      </w:r>
      <w:r w:rsidRPr="007F69E5">
        <w:rPr>
          <w:color w:val="000000"/>
          <w:sz w:val="28"/>
          <w:szCs w:val="28"/>
        </w:rPr>
        <w:t>Усть-Ярульского</w:t>
      </w:r>
      <w:r w:rsidRPr="007F69E5">
        <w:rPr>
          <w:sz w:val="28"/>
          <w:szCs w:val="28"/>
        </w:rPr>
        <w:t xml:space="preserve"> </w:t>
      </w:r>
      <w:proofErr w:type="gramStart"/>
      <w:r w:rsidRPr="007F69E5">
        <w:rPr>
          <w:sz w:val="28"/>
          <w:szCs w:val="28"/>
        </w:rPr>
        <w:t>сельсовета  расположено</w:t>
      </w:r>
      <w:proofErr w:type="gramEnd"/>
      <w:r w:rsidRPr="007F69E5">
        <w:rPr>
          <w:sz w:val="28"/>
          <w:szCs w:val="28"/>
        </w:rPr>
        <w:t xml:space="preserve"> в восточной части Красноярского края  </w:t>
      </w:r>
      <w:proofErr w:type="spellStart"/>
      <w:r w:rsidRPr="007F69E5">
        <w:rPr>
          <w:sz w:val="28"/>
          <w:szCs w:val="28"/>
        </w:rPr>
        <w:t>Ирбейского</w:t>
      </w:r>
      <w:proofErr w:type="spellEnd"/>
      <w:r w:rsidRPr="007F69E5">
        <w:rPr>
          <w:sz w:val="28"/>
          <w:szCs w:val="28"/>
        </w:rPr>
        <w:t xml:space="preserve"> района  на расстоянии         220 км от  областного центра г. Красноярск, в 25км от районного  центра          с. </w:t>
      </w:r>
      <w:proofErr w:type="spellStart"/>
      <w:r w:rsidRPr="007F69E5">
        <w:rPr>
          <w:sz w:val="28"/>
          <w:szCs w:val="28"/>
        </w:rPr>
        <w:t>Ирбейское</w:t>
      </w:r>
      <w:proofErr w:type="spellEnd"/>
      <w:r w:rsidRPr="007F69E5">
        <w:rPr>
          <w:sz w:val="28"/>
          <w:szCs w:val="28"/>
        </w:rPr>
        <w:t xml:space="preserve">.  Муниципальное образование </w:t>
      </w:r>
      <w:proofErr w:type="spellStart"/>
      <w:r w:rsidRPr="007F69E5">
        <w:rPr>
          <w:color w:val="000000"/>
          <w:sz w:val="28"/>
          <w:szCs w:val="28"/>
        </w:rPr>
        <w:t>Усть-</w:t>
      </w:r>
      <w:proofErr w:type="gramStart"/>
      <w:r w:rsidRPr="007F69E5">
        <w:rPr>
          <w:color w:val="000000"/>
          <w:sz w:val="28"/>
          <w:szCs w:val="28"/>
        </w:rPr>
        <w:t>Ярульский</w:t>
      </w:r>
      <w:proofErr w:type="spellEnd"/>
      <w:r w:rsidRPr="007F69E5">
        <w:rPr>
          <w:sz w:val="28"/>
          <w:szCs w:val="28"/>
        </w:rPr>
        <w:t xml:space="preserve">  сельсовет</w:t>
      </w:r>
      <w:proofErr w:type="gramEnd"/>
      <w:r w:rsidRPr="007F69E5">
        <w:rPr>
          <w:sz w:val="28"/>
          <w:szCs w:val="28"/>
        </w:rPr>
        <w:t xml:space="preserve"> граничит: </w:t>
      </w:r>
      <w:proofErr w:type="spellStart"/>
      <w:r w:rsidRPr="007F69E5">
        <w:rPr>
          <w:sz w:val="28"/>
          <w:szCs w:val="28"/>
        </w:rPr>
        <w:t>Усть-Каначульский</w:t>
      </w:r>
      <w:proofErr w:type="spellEnd"/>
      <w:r w:rsidRPr="007F69E5">
        <w:rPr>
          <w:sz w:val="28"/>
          <w:szCs w:val="28"/>
        </w:rPr>
        <w:t xml:space="preserve"> сельсовет, </w:t>
      </w:r>
      <w:proofErr w:type="spellStart"/>
      <w:r w:rsidRPr="007F69E5">
        <w:rPr>
          <w:sz w:val="28"/>
          <w:szCs w:val="28"/>
        </w:rPr>
        <w:t>Чухломинский</w:t>
      </w:r>
      <w:proofErr w:type="spellEnd"/>
      <w:r w:rsidRPr="007F69E5">
        <w:rPr>
          <w:sz w:val="28"/>
          <w:szCs w:val="28"/>
        </w:rPr>
        <w:t xml:space="preserve"> сельсовет, </w:t>
      </w:r>
      <w:proofErr w:type="spellStart"/>
      <w:r w:rsidRPr="007F69E5">
        <w:rPr>
          <w:sz w:val="28"/>
          <w:szCs w:val="28"/>
        </w:rPr>
        <w:t>Верхнеуринский</w:t>
      </w:r>
      <w:proofErr w:type="spellEnd"/>
      <w:r w:rsidRPr="007F69E5">
        <w:rPr>
          <w:sz w:val="28"/>
          <w:szCs w:val="28"/>
        </w:rPr>
        <w:t xml:space="preserve"> сельсовет.</w:t>
      </w:r>
    </w:p>
    <w:p w:rsidR="007F69E5" w:rsidRPr="007F69E5" w:rsidRDefault="007F69E5" w:rsidP="007F69E5">
      <w:pPr>
        <w:ind w:firstLine="720"/>
        <w:jc w:val="both"/>
        <w:rPr>
          <w:sz w:val="28"/>
          <w:szCs w:val="28"/>
        </w:rPr>
      </w:pPr>
      <w:r w:rsidRPr="007F69E5">
        <w:rPr>
          <w:snapToGrid w:val="0"/>
          <w:sz w:val="28"/>
          <w:szCs w:val="28"/>
        </w:rPr>
        <w:t xml:space="preserve">Рельеф местности – равнина, лесостепь.  Климат резко-континентальный зима </w:t>
      </w:r>
      <w:proofErr w:type="gramStart"/>
      <w:r w:rsidRPr="007F69E5">
        <w:rPr>
          <w:snapToGrid w:val="0"/>
          <w:sz w:val="28"/>
          <w:szCs w:val="28"/>
        </w:rPr>
        <w:t>суровая,  с</w:t>
      </w:r>
      <w:proofErr w:type="gramEnd"/>
      <w:r w:rsidRPr="007F69E5">
        <w:rPr>
          <w:snapToGrid w:val="0"/>
          <w:sz w:val="28"/>
          <w:szCs w:val="28"/>
        </w:rPr>
        <w:t xml:space="preserve"> резкими перепадами дневной и ночной температуры. Максимальная температура в летние месяца достигает до +40 градусов, в зимние месяца до -47градусов. Преобладающий </w:t>
      </w:r>
      <w:proofErr w:type="gramStart"/>
      <w:r w:rsidRPr="007F69E5">
        <w:rPr>
          <w:snapToGrid w:val="0"/>
          <w:sz w:val="28"/>
          <w:szCs w:val="28"/>
        </w:rPr>
        <w:t>ветер  западного</w:t>
      </w:r>
      <w:proofErr w:type="gramEnd"/>
      <w:r w:rsidRPr="007F69E5">
        <w:rPr>
          <w:snapToGrid w:val="0"/>
          <w:sz w:val="28"/>
          <w:szCs w:val="28"/>
        </w:rPr>
        <w:t xml:space="preserve"> и юго-западного  направления.</w:t>
      </w:r>
    </w:p>
    <w:p w:rsidR="007F69E5" w:rsidRPr="007F69E5" w:rsidRDefault="007F69E5" w:rsidP="007F69E5">
      <w:pPr>
        <w:ind w:firstLine="720"/>
        <w:jc w:val="both"/>
        <w:rPr>
          <w:sz w:val="28"/>
          <w:szCs w:val="28"/>
        </w:rPr>
      </w:pPr>
      <w:r w:rsidRPr="007F69E5">
        <w:rPr>
          <w:snapToGrid w:val="0"/>
          <w:sz w:val="28"/>
          <w:szCs w:val="28"/>
        </w:rPr>
        <w:t xml:space="preserve">  Грунт серо-лесной, оподзоленный. </w:t>
      </w:r>
      <w:proofErr w:type="gramStart"/>
      <w:r w:rsidRPr="007F69E5">
        <w:rPr>
          <w:snapToGrid w:val="0"/>
          <w:sz w:val="28"/>
          <w:szCs w:val="28"/>
        </w:rPr>
        <w:t>Растительность</w:t>
      </w:r>
      <w:proofErr w:type="gramEnd"/>
      <w:r w:rsidRPr="007F69E5">
        <w:rPr>
          <w:snapToGrid w:val="0"/>
          <w:sz w:val="28"/>
          <w:szCs w:val="28"/>
        </w:rPr>
        <w:t xml:space="preserve"> смешанная.</w:t>
      </w:r>
    </w:p>
    <w:p w:rsidR="007F69E5" w:rsidRPr="007F69E5" w:rsidRDefault="007F69E5" w:rsidP="007F69E5">
      <w:pPr>
        <w:ind w:firstLine="720"/>
        <w:jc w:val="both"/>
        <w:rPr>
          <w:rFonts w:eastAsia="MS Mincho"/>
          <w:sz w:val="28"/>
          <w:szCs w:val="28"/>
        </w:rPr>
      </w:pPr>
      <w:r w:rsidRPr="007F69E5">
        <w:rPr>
          <w:rFonts w:eastAsia="MS Mincho"/>
          <w:sz w:val="28"/>
          <w:szCs w:val="28"/>
        </w:rPr>
        <w:lastRenderedPageBreak/>
        <w:t xml:space="preserve">  Умеренно развитая речная сеть, основная река </w:t>
      </w:r>
      <w:proofErr w:type="spellStart"/>
      <w:r w:rsidRPr="007F69E5">
        <w:rPr>
          <w:rFonts w:eastAsia="MS Mincho"/>
          <w:sz w:val="28"/>
          <w:szCs w:val="28"/>
        </w:rPr>
        <w:t>Яруль</w:t>
      </w:r>
      <w:proofErr w:type="spellEnd"/>
      <w:r w:rsidRPr="007F69E5">
        <w:rPr>
          <w:rFonts w:eastAsia="MS Mincho"/>
          <w:sz w:val="28"/>
          <w:szCs w:val="28"/>
        </w:rPr>
        <w:t xml:space="preserve"> </w:t>
      </w:r>
    </w:p>
    <w:p w:rsidR="007F69E5" w:rsidRPr="007F69E5" w:rsidRDefault="007F69E5" w:rsidP="007F69E5">
      <w:pPr>
        <w:widowControl w:val="0"/>
        <w:suppressAutoHyphens/>
        <w:autoSpaceDE w:val="0"/>
        <w:jc w:val="center"/>
        <w:rPr>
          <w:rFonts w:cs="Times New Roman CYR"/>
          <w:b/>
          <w:sz w:val="28"/>
          <w:szCs w:val="28"/>
          <w:lang w:eastAsia="ar-SA"/>
        </w:rPr>
      </w:pPr>
      <w:r w:rsidRPr="007F69E5">
        <w:rPr>
          <w:rFonts w:cs="Times New Roman CYR"/>
          <w:b/>
          <w:sz w:val="28"/>
          <w:szCs w:val="28"/>
          <w:lang w:eastAsia="ar-SA"/>
        </w:rPr>
        <w:t>1.2. Население и населенные пункты муниципального образования</w:t>
      </w:r>
    </w:p>
    <w:p w:rsidR="007F69E5" w:rsidRPr="007F69E5" w:rsidRDefault="007F69E5" w:rsidP="007F69E5">
      <w:pPr>
        <w:widowControl w:val="0"/>
        <w:suppressAutoHyphens/>
        <w:autoSpaceDE w:val="0"/>
        <w:jc w:val="center"/>
        <w:rPr>
          <w:rFonts w:cs="Times New Roman CYR"/>
          <w:b/>
          <w:sz w:val="28"/>
          <w:szCs w:val="28"/>
          <w:lang w:eastAsia="ar-SA"/>
        </w:rPr>
      </w:pPr>
      <w:proofErr w:type="spellStart"/>
      <w:r w:rsidRPr="007F69E5">
        <w:rPr>
          <w:rFonts w:cs="Times New Roman CYR"/>
          <w:b/>
          <w:sz w:val="28"/>
          <w:szCs w:val="28"/>
          <w:lang w:eastAsia="ar-SA"/>
        </w:rPr>
        <w:t>Усть-Ярульский</w:t>
      </w:r>
      <w:proofErr w:type="spellEnd"/>
      <w:r w:rsidRPr="007F69E5">
        <w:rPr>
          <w:rFonts w:cs="Times New Roman CYR"/>
          <w:b/>
          <w:sz w:val="28"/>
          <w:szCs w:val="28"/>
          <w:lang w:eastAsia="ar-SA"/>
        </w:rPr>
        <w:t xml:space="preserve"> сельсовет.</w:t>
      </w:r>
    </w:p>
    <w:p w:rsidR="007F69E5" w:rsidRPr="007F69E5" w:rsidRDefault="007F69E5" w:rsidP="007F69E5">
      <w:pPr>
        <w:suppressAutoHyphens/>
        <w:spacing w:after="200" w:line="276" w:lineRule="auto"/>
        <w:ind w:firstLine="426"/>
        <w:jc w:val="both"/>
        <w:rPr>
          <w:snapToGrid w:val="0"/>
          <w:sz w:val="28"/>
          <w:szCs w:val="28"/>
        </w:rPr>
      </w:pPr>
      <w:r w:rsidRPr="007F69E5">
        <w:rPr>
          <w:rFonts w:eastAsia="Calibri"/>
          <w:sz w:val="22"/>
          <w:szCs w:val="22"/>
          <w:lang w:eastAsia="ar-SA"/>
        </w:rPr>
        <w:t xml:space="preserve">        </w:t>
      </w:r>
      <w:r w:rsidRPr="007F69E5">
        <w:rPr>
          <w:sz w:val="28"/>
          <w:szCs w:val="28"/>
        </w:rPr>
        <w:t xml:space="preserve">Территория Усть-Ярульского сельского </w:t>
      </w:r>
      <w:proofErr w:type="gramStart"/>
      <w:r w:rsidRPr="007F69E5">
        <w:rPr>
          <w:sz w:val="28"/>
          <w:szCs w:val="28"/>
        </w:rPr>
        <w:t>поселения  в</w:t>
      </w:r>
      <w:proofErr w:type="gramEnd"/>
      <w:r w:rsidRPr="007F69E5">
        <w:rPr>
          <w:sz w:val="28"/>
          <w:szCs w:val="28"/>
        </w:rPr>
        <w:t xml:space="preserve"> административных границах составляет – 22366 гектар. </w:t>
      </w:r>
    </w:p>
    <w:p w:rsidR="007F69E5" w:rsidRPr="007F69E5" w:rsidRDefault="007F69E5" w:rsidP="007F69E5">
      <w:pPr>
        <w:ind w:firstLine="426"/>
        <w:jc w:val="both"/>
        <w:rPr>
          <w:snapToGrid w:val="0"/>
          <w:sz w:val="28"/>
          <w:szCs w:val="28"/>
        </w:rPr>
      </w:pPr>
      <w:r w:rsidRPr="007F69E5">
        <w:rPr>
          <w:snapToGrid w:val="0"/>
          <w:sz w:val="28"/>
          <w:szCs w:val="28"/>
        </w:rPr>
        <w:t xml:space="preserve">Численность поселения </w:t>
      </w:r>
      <w:proofErr w:type="gramStart"/>
      <w:r w:rsidRPr="007F69E5">
        <w:rPr>
          <w:snapToGrid w:val="0"/>
          <w:sz w:val="28"/>
          <w:szCs w:val="28"/>
        </w:rPr>
        <w:t>составляет  1095</w:t>
      </w:r>
      <w:proofErr w:type="gramEnd"/>
      <w:r w:rsidRPr="007F69E5">
        <w:rPr>
          <w:iCs/>
          <w:snapToGrid w:val="0"/>
          <w:sz w:val="28"/>
          <w:szCs w:val="28"/>
        </w:rPr>
        <w:t xml:space="preserve">  чел</w:t>
      </w:r>
      <w:r w:rsidRPr="007F69E5">
        <w:rPr>
          <w:snapToGrid w:val="0"/>
          <w:sz w:val="28"/>
          <w:szCs w:val="28"/>
        </w:rPr>
        <w:t>.</w:t>
      </w:r>
    </w:p>
    <w:p w:rsidR="007F69E5" w:rsidRPr="007F69E5" w:rsidRDefault="007F69E5" w:rsidP="007F69E5">
      <w:pPr>
        <w:ind w:firstLine="720"/>
        <w:jc w:val="both"/>
        <w:rPr>
          <w:bCs/>
          <w:snapToGrid w:val="0"/>
          <w:color w:val="000000"/>
          <w:sz w:val="28"/>
          <w:szCs w:val="28"/>
        </w:rPr>
      </w:pPr>
      <w:r w:rsidRPr="007F69E5">
        <w:rPr>
          <w:bCs/>
          <w:snapToGrid w:val="0"/>
          <w:color w:val="000000"/>
          <w:sz w:val="28"/>
          <w:szCs w:val="28"/>
        </w:rPr>
        <w:t xml:space="preserve">В состав Усть-Ярульского </w:t>
      </w:r>
      <w:proofErr w:type="gramStart"/>
      <w:r w:rsidRPr="007F69E5">
        <w:rPr>
          <w:bCs/>
          <w:snapToGrid w:val="0"/>
          <w:color w:val="000000"/>
          <w:sz w:val="28"/>
          <w:szCs w:val="28"/>
        </w:rPr>
        <w:t>сельсовета  входят</w:t>
      </w:r>
      <w:proofErr w:type="gramEnd"/>
      <w:r w:rsidRPr="007F69E5">
        <w:rPr>
          <w:bCs/>
          <w:snapToGrid w:val="0"/>
          <w:color w:val="000000"/>
          <w:sz w:val="28"/>
          <w:szCs w:val="28"/>
        </w:rPr>
        <w:t xml:space="preserve"> 3 населенных пункта:          с. </w:t>
      </w:r>
      <w:proofErr w:type="spellStart"/>
      <w:r w:rsidRPr="007F69E5">
        <w:rPr>
          <w:bCs/>
          <w:snapToGrid w:val="0"/>
          <w:color w:val="000000"/>
          <w:sz w:val="28"/>
          <w:szCs w:val="28"/>
        </w:rPr>
        <w:t>Усть-Яруль</w:t>
      </w:r>
      <w:proofErr w:type="spellEnd"/>
      <w:r w:rsidRPr="007F69E5">
        <w:rPr>
          <w:bCs/>
          <w:snapToGrid w:val="0"/>
          <w:color w:val="000000"/>
          <w:sz w:val="28"/>
          <w:szCs w:val="28"/>
        </w:rPr>
        <w:t xml:space="preserve"> – 688 чел.,  д. Преображенка - 215 чел., д. Каменка - 192 чел.. На протяжении последних лет численность населения снижается. </w:t>
      </w:r>
      <w:proofErr w:type="gramStart"/>
      <w:r w:rsidRPr="007F69E5">
        <w:rPr>
          <w:bCs/>
          <w:snapToGrid w:val="0"/>
          <w:color w:val="000000"/>
          <w:sz w:val="28"/>
          <w:szCs w:val="28"/>
        </w:rPr>
        <w:t>Этнический состав населения</w:t>
      </w:r>
      <w:proofErr w:type="gramEnd"/>
      <w:r w:rsidRPr="007F69E5">
        <w:rPr>
          <w:bCs/>
          <w:snapToGrid w:val="0"/>
          <w:color w:val="000000"/>
          <w:sz w:val="28"/>
          <w:szCs w:val="28"/>
        </w:rPr>
        <w:t xml:space="preserve"> следующий: русские.</w:t>
      </w:r>
    </w:p>
    <w:p w:rsidR="007F69E5" w:rsidRPr="007F69E5" w:rsidRDefault="007F69E5" w:rsidP="007F69E5">
      <w:pPr>
        <w:widowControl w:val="0"/>
        <w:numPr>
          <w:ilvl w:val="1"/>
          <w:numId w:val="9"/>
        </w:numPr>
        <w:suppressAutoHyphens/>
        <w:autoSpaceDE w:val="0"/>
        <w:spacing w:after="200" w:line="276" w:lineRule="auto"/>
        <w:jc w:val="center"/>
        <w:rPr>
          <w:rFonts w:cs="Times New Roman CYR"/>
          <w:b/>
          <w:sz w:val="28"/>
          <w:szCs w:val="28"/>
          <w:lang w:eastAsia="ar-SA"/>
        </w:rPr>
      </w:pPr>
      <w:r w:rsidRPr="007F69E5">
        <w:rPr>
          <w:rFonts w:cs="Times New Roman CYR"/>
          <w:b/>
          <w:sz w:val="28"/>
          <w:szCs w:val="28"/>
          <w:lang w:eastAsia="ar-SA"/>
        </w:rPr>
        <w:t xml:space="preserve">Экономическая характеристика муниципального образования </w:t>
      </w:r>
    </w:p>
    <w:p w:rsidR="007F69E5" w:rsidRPr="007F69E5" w:rsidRDefault="007F69E5" w:rsidP="007F69E5">
      <w:pPr>
        <w:widowControl w:val="0"/>
        <w:suppressAutoHyphens/>
        <w:autoSpaceDE w:val="0"/>
        <w:ind w:left="1080"/>
        <w:rPr>
          <w:rFonts w:cs="Times New Roman CYR"/>
          <w:b/>
          <w:sz w:val="28"/>
          <w:szCs w:val="28"/>
          <w:lang w:eastAsia="ar-SA"/>
        </w:rPr>
      </w:pPr>
      <w:r w:rsidRPr="007F69E5">
        <w:rPr>
          <w:rFonts w:cs="Times New Roman CYR"/>
          <w:b/>
          <w:sz w:val="28"/>
          <w:szCs w:val="28"/>
          <w:lang w:eastAsia="ar-SA"/>
        </w:rPr>
        <w:t xml:space="preserve">                              </w:t>
      </w:r>
      <w:proofErr w:type="spellStart"/>
      <w:r w:rsidRPr="007F69E5">
        <w:rPr>
          <w:rFonts w:cs="Times New Roman CYR"/>
          <w:b/>
          <w:sz w:val="28"/>
          <w:szCs w:val="28"/>
          <w:lang w:eastAsia="ar-SA"/>
        </w:rPr>
        <w:t>Усть-</w:t>
      </w:r>
      <w:proofErr w:type="gramStart"/>
      <w:r w:rsidRPr="007F69E5">
        <w:rPr>
          <w:rFonts w:cs="Times New Roman CYR"/>
          <w:b/>
          <w:sz w:val="28"/>
          <w:szCs w:val="28"/>
          <w:lang w:eastAsia="ar-SA"/>
        </w:rPr>
        <w:t>Ярульский</w:t>
      </w:r>
      <w:proofErr w:type="spellEnd"/>
      <w:r w:rsidRPr="007F69E5">
        <w:rPr>
          <w:rFonts w:cs="Times New Roman CYR"/>
          <w:b/>
          <w:sz w:val="28"/>
          <w:szCs w:val="28"/>
          <w:lang w:eastAsia="ar-SA"/>
        </w:rPr>
        <w:t xml:space="preserve">  сельсовет</w:t>
      </w:r>
      <w:proofErr w:type="gramEnd"/>
    </w:p>
    <w:p w:rsidR="007F69E5" w:rsidRPr="007F69E5" w:rsidRDefault="007F69E5" w:rsidP="007F69E5">
      <w:pPr>
        <w:suppressAutoHyphens/>
        <w:jc w:val="center"/>
        <w:rPr>
          <w:b/>
          <w:lang w:eastAsia="ar-SA"/>
        </w:rPr>
      </w:pPr>
    </w:p>
    <w:p w:rsidR="007F69E5" w:rsidRPr="007F69E5" w:rsidRDefault="007F69E5" w:rsidP="007F69E5">
      <w:pPr>
        <w:jc w:val="both"/>
        <w:rPr>
          <w:b/>
          <w:snapToGrid w:val="0"/>
          <w:sz w:val="28"/>
          <w:szCs w:val="28"/>
        </w:rPr>
      </w:pPr>
      <w:r w:rsidRPr="007F69E5">
        <w:rPr>
          <w:color w:val="000000"/>
          <w:spacing w:val="-11"/>
          <w:sz w:val="28"/>
          <w:szCs w:val="28"/>
        </w:rPr>
        <w:t xml:space="preserve">       </w:t>
      </w:r>
      <w:r w:rsidRPr="007F69E5">
        <w:rPr>
          <w:b/>
          <w:snapToGrid w:val="0"/>
          <w:sz w:val="28"/>
          <w:szCs w:val="28"/>
        </w:rPr>
        <w:t>а) Агропромышленный комплекс.</w:t>
      </w:r>
    </w:p>
    <w:p w:rsidR="007F69E5" w:rsidRPr="007F69E5" w:rsidRDefault="007F69E5" w:rsidP="007F69E5">
      <w:pPr>
        <w:tabs>
          <w:tab w:val="left" w:pos="9900"/>
        </w:tabs>
        <w:ind w:firstLine="720"/>
        <w:jc w:val="both"/>
        <w:rPr>
          <w:rFonts w:eastAsia="Arial Unicode MS"/>
          <w:color w:val="000000"/>
          <w:sz w:val="28"/>
          <w:szCs w:val="28"/>
        </w:rPr>
      </w:pPr>
      <w:r w:rsidRPr="007F69E5">
        <w:rPr>
          <w:rFonts w:eastAsia="Arial Unicode MS"/>
          <w:color w:val="000000"/>
          <w:sz w:val="28"/>
          <w:szCs w:val="28"/>
        </w:rPr>
        <w:t xml:space="preserve">Базовой отраслью экономики поселения является сельское хозяйство. </w:t>
      </w:r>
      <w:proofErr w:type="gramStart"/>
      <w:r w:rsidRPr="007F69E5">
        <w:rPr>
          <w:rFonts w:eastAsia="Arial Unicode MS"/>
          <w:color w:val="000000"/>
          <w:sz w:val="28"/>
          <w:szCs w:val="28"/>
        </w:rPr>
        <w:t>Общая  земельная</w:t>
      </w:r>
      <w:proofErr w:type="gramEnd"/>
      <w:r w:rsidRPr="007F69E5">
        <w:rPr>
          <w:rFonts w:eastAsia="Arial Unicode MS"/>
          <w:color w:val="000000"/>
          <w:sz w:val="28"/>
          <w:szCs w:val="28"/>
        </w:rPr>
        <w:t xml:space="preserve"> площадь,  занятая под сельхозугодиями составляет 16739га., но не вся земля используется. На территории Усть-Ярульского сельсовета арендует одно </w:t>
      </w:r>
      <w:proofErr w:type="gramStart"/>
      <w:r w:rsidRPr="007F69E5">
        <w:rPr>
          <w:rFonts w:eastAsia="Arial Unicode MS"/>
          <w:color w:val="000000"/>
          <w:sz w:val="28"/>
          <w:szCs w:val="28"/>
        </w:rPr>
        <w:t>сельхозпредприятие ,</w:t>
      </w:r>
      <w:proofErr w:type="gramEnd"/>
      <w:r w:rsidRPr="007F69E5">
        <w:rPr>
          <w:rFonts w:eastAsia="Arial Unicode MS"/>
          <w:color w:val="000000"/>
          <w:sz w:val="28"/>
          <w:szCs w:val="28"/>
        </w:rPr>
        <w:t xml:space="preserve">  7 КФХ   землю под посев.</w:t>
      </w:r>
    </w:p>
    <w:p w:rsidR="007F69E5" w:rsidRPr="007F69E5" w:rsidRDefault="007F69E5" w:rsidP="007F69E5">
      <w:pPr>
        <w:tabs>
          <w:tab w:val="left" w:pos="9900"/>
        </w:tabs>
        <w:ind w:firstLine="720"/>
        <w:jc w:val="both"/>
        <w:rPr>
          <w:rFonts w:eastAsia="Arial Unicode MS"/>
          <w:color w:val="000000"/>
          <w:sz w:val="28"/>
          <w:szCs w:val="28"/>
        </w:rPr>
      </w:pPr>
      <w:r w:rsidRPr="007F69E5">
        <w:rPr>
          <w:rFonts w:eastAsia="Arial Unicode MS"/>
          <w:color w:val="000000"/>
          <w:sz w:val="28"/>
          <w:szCs w:val="28"/>
        </w:rPr>
        <w:t xml:space="preserve">Приоритетным направлением в развитии сельского хозяйства является развитие личных подсобных хозяйств. </w:t>
      </w:r>
      <w:r w:rsidRPr="007F69E5">
        <w:rPr>
          <w:rFonts w:eastAsia="Arial Unicode MS"/>
          <w:color w:val="000000"/>
          <w:lang w:eastAsia="ar-SA"/>
        </w:rPr>
        <w:t xml:space="preserve">Личных подсобных хозяйств на территории сельсовета -  417.  </w:t>
      </w:r>
      <w:r w:rsidRPr="007F69E5">
        <w:rPr>
          <w:rFonts w:eastAsia="Arial Unicode MS"/>
          <w:color w:val="000000"/>
          <w:sz w:val="28"/>
          <w:szCs w:val="28"/>
        </w:rPr>
        <w:t xml:space="preserve"> В 2022г. было увеличено </w:t>
      </w:r>
      <w:proofErr w:type="gramStart"/>
      <w:r w:rsidRPr="007F69E5">
        <w:rPr>
          <w:rFonts w:eastAsia="Arial Unicode MS"/>
          <w:color w:val="000000"/>
          <w:sz w:val="28"/>
          <w:szCs w:val="28"/>
        </w:rPr>
        <w:t>поголовье  животных</w:t>
      </w:r>
      <w:proofErr w:type="gramEnd"/>
      <w:r w:rsidRPr="007F69E5">
        <w:rPr>
          <w:rFonts w:eastAsia="Arial Unicode MS"/>
          <w:color w:val="000000"/>
          <w:sz w:val="28"/>
          <w:szCs w:val="28"/>
        </w:rPr>
        <w:t xml:space="preserve"> в личных подсобных </w:t>
      </w:r>
      <w:proofErr w:type="spellStart"/>
      <w:r w:rsidRPr="007F69E5">
        <w:rPr>
          <w:rFonts w:eastAsia="Arial Unicode MS"/>
          <w:color w:val="000000"/>
          <w:sz w:val="28"/>
          <w:szCs w:val="28"/>
        </w:rPr>
        <w:t>хозяйствах.Все</w:t>
      </w:r>
      <w:proofErr w:type="spellEnd"/>
      <w:r w:rsidRPr="007F69E5">
        <w:rPr>
          <w:rFonts w:eastAsia="Arial Unicode MS"/>
          <w:color w:val="000000"/>
          <w:sz w:val="28"/>
          <w:szCs w:val="28"/>
        </w:rPr>
        <w:t xml:space="preserve"> это способствует развитию и укреплению личных подсобных хозяйств.  </w:t>
      </w:r>
      <w:r w:rsidRPr="007F69E5">
        <w:rPr>
          <w:b/>
          <w:lang w:eastAsia="ar-SA"/>
        </w:rPr>
        <w:t xml:space="preserve">  </w:t>
      </w:r>
    </w:p>
    <w:p w:rsidR="007F69E5" w:rsidRPr="007F69E5" w:rsidRDefault="007F69E5" w:rsidP="007F69E5">
      <w:pPr>
        <w:suppressAutoHyphens/>
        <w:spacing w:after="200" w:line="276" w:lineRule="auto"/>
        <w:jc w:val="both"/>
        <w:rPr>
          <w:b/>
          <w:snapToGrid w:val="0"/>
          <w:sz w:val="28"/>
          <w:szCs w:val="28"/>
        </w:rPr>
      </w:pPr>
      <w:r w:rsidRPr="007F69E5">
        <w:rPr>
          <w:lang w:eastAsia="ar-SA"/>
        </w:rPr>
        <w:t xml:space="preserve">      </w:t>
      </w:r>
      <w:r w:rsidRPr="007F69E5">
        <w:rPr>
          <w:b/>
          <w:snapToGrid w:val="0"/>
          <w:sz w:val="28"/>
          <w:szCs w:val="28"/>
        </w:rPr>
        <w:t xml:space="preserve">       б) Здравоохранение.   </w:t>
      </w:r>
    </w:p>
    <w:p w:rsidR="007F69E5" w:rsidRPr="007F69E5" w:rsidRDefault="007F69E5" w:rsidP="007F69E5">
      <w:pPr>
        <w:ind w:firstLine="720"/>
        <w:rPr>
          <w:snapToGrid w:val="0"/>
          <w:sz w:val="28"/>
          <w:szCs w:val="28"/>
        </w:rPr>
      </w:pPr>
      <w:r w:rsidRPr="007F69E5">
        <w:rPr>
          <w:snapToGrid w:val="0"/>
          <w:sz w:val="28"/>
          <w:szCs w:val="28"/>
        </w:rPr>
        <w:t xml:space="preserve">В системе здравоохранения </w:t>
      </w:r>
      <w:proofErr w:type="gramStart"/>
      <w:r w:rsidRPr="007F69E5">
        <w:rPr>
          <w:snapToGrid w:val="0"/>
          <w:sz w:val="28"/>
          <w:szCs w:val="28"/>
        </w:rPr>
        <w:t>функционирует  2</w:t>
      </w:r>
      <w:proofErr w:type="gramEnd"/>
      <w:r w:rsidRPr="007F69E5">
        <w:rPr>
          <w:snapToGrid w:val="0"/>
          <w:sz w:val="28"/>
          <w:szCs w:val="28"/>
        </w:rPr>
        <w:t xml:space="preserve">  </w:t>
      </w:r>
      <w:proofErr w:type="spellStart"/>
      <w:r w:rsidRPr="007F69E5">
        <w:rPr>
          <w:snapToGrid w:val="0"/>
          <w:sz w:val="28"/>
          <w:szCs w:val="28"/>
        </w:rPr>
        <w:t>ФАПа</w:t>
      </w:r>
      <w:proofErr w:type="spellEnd"/>
      <w:r w:rsidRPr="007F69E5">
        <w:rPr>
          <w:snapToGrid w:val="0"/>
          <w:sz w:val="28"/>
          <w:szCs w:val="28"/>
        </w:rPr>
        <w:t xml:space="preserve">, которые  обслуживают жителей  с. </w:t>
      </w:r>
      <w:proofErr w:type="spellStart"/>
      <w:r w:rsidRPr="007F69E5">
        <w:rPr>
          <w:snapToGrid w:val="0"/>
          <w:sz w:val="28"/>
          <w:szCs w:val="28"/>
        </w:rPr>
        <w:t>Усть-Яруль</w:t>
      </w:r>
      <w:proofErr w:type="spellEnd"/>
      <w:r w:rsidRPr="007F69E5">
        <w:rPr>
          <w:snapToGrid w:val="0"/>
          <w:sz w:val="28"/>
          <w:szCs w:val="28"/>
        </w:rPr>
        <w:t>, д. Преображенка.</w:t>
      </w:r>
    </w:p>
    <w:p w:rsidR="007F69E5" w:rsidRPr="007F69E5" w:rsidRDefault="007F69E5" w:rsidP="007F69E5">
      <w:pPr>
        <w:ind w:firstLine="426"/>
        <w:jc w:val="both"/>
        <w:rPr>
          <w:b/>
          <w:snapToGrid w:val="0"/>
          <w:sz w:val="28"/>
          <w:szCs w:val="28"/>
        </w:rPr>
      </w:pPr>
      <w:r w:rsidRPr="007F69E5">
        <w:rPr>
          <w:b/>
          <w:snapToGrid w:val="0"/>
          <w:sz w:val="28"/>
          <w:szCs w:val="28"/>
        </w:rPr>
        <w:t>в) Образование.</w:t>
      </w:r>
    </w:p>
    <w:p w:rsidR="007F69E5" w:rsidRPr="007F69E5" w:rsidRDefault="007F69E5" w:rsidP="007F69E5">
      <w:pPr>
        <w:ind w:firstLine="426"/>
        <w:jc w:val="both"/>
        <w:rPr>
          <w:snapToGrid w:val="0"/>
          <w:sz w:val="28"/>
          <w:szCs w:val="28"/>
        </w:rPr>
      </w:pPr>
      <w:r w:rsidRPr="007F69E5">
        <w:rPr>
          <w:snapToGrid w:val="0"/>
          <w:sz w:val="28"/>
          <w:szCs w:val="28"/>
        </w:rPr>
        <w:t xml:space="preserve">На территории осуществляет свою деятельность </w:t>
      </w:r>
      <w:proofErr w:type="gramStart"/>
      <w:r w:rsidRPr="007F69E5">
        <w:rPr>
          <w:snapToGrid w:val="0"/>
          <w:sz w:val="28"/>
          <w:szCs w:val="28"/>
        </w:rPr>
        <w:t>одна</w:t>
      </w:r>
      <w:r w:rsidRPr="007F69E5">
        <w:rPr>
          <w:smallCaps/>
          <w:snapToGrid w:val="0"/>
          <w:sz w:val="28"/>
          <w:szCs w:val="28"/>
        </w:rPr>
        <w:t xml:space="preserve">  средняя</w:t>
      </w:r>
      <w:proofErr w:type="gramEnd"/>
      <w:r w:rsidRPr="007F69E5">
        <w:rPr>
          <w:smallCaps/>
          <w:snapToGrid w:val="0"/>
          <w:sz w:val="28"/>
          <w:szCs w:val="28"/>
        </w:rPr>
        <w:t xml:space="preserve"> </w:t>
      </w:r>
      <w:r w:rsidRPr="007F69E5">
        <w:rPr>
          <w:snapToGrid w:val="0"/>
          <w:sz w:val="28"/>
          <w:szCs w:val="28"/>
        </w:rPr>
        <w:t xml:space="preserve">общеобразовательная школа в с. </w:t>
      </w:r>
      <w:proofErr w:type="spellStart"/>
      <w:r w:rsidRPr="007F69E5">
        <w:rPr>
          <w:snapToGrid w:val="0"/>
          <w:sz w:val="28"/>
          <w:szCs w:val="28"/>
        </w:rPr>
        <w:t>Усть-Яруль</w:t>
      </w:r>
      <w:proofErr w:type="spellEnd"/>
      <w:r w:rsidRPr="007F69E5">
        <w:rPr>
          <w:snapToGrid w:val="0"/>
          <w:sz w:val="28"/>
          <w:szCs w:val="28"/>
        </w:rPr>
        <w:t xml:space="preserve">, одно дошкольное учреждение – </w:t>
      </w:r>
      <w:proofErr w:type="spellStart"/>
      <w:r w:rsidRPr="007F69E5">
        <w:rPr>
          <w:snapToGrid w:val="0"/>
          <w:sz w:val="28"/>
          <w:szCs w:val="28"/>
        </w:rPr>
        <w:t>Усть-Ярульский</w:t>
      </w:r>
      <w:proofErr w:type="spellEnd"/>
      <w:r w:rsidRPr="007F69E5">
        <w:rPr>
          <w:snapToGrid w:val="0"/>
          <w:sz w:val="28"/>
          <w:szCs w:val="28"/>
        </w:rPr>
        <w:t xml:space="preserve"> детский сад «Тополек»</w:t>
      </w:r>
    </w:p>
    <w:p w:rsidR="007F69E5" w:rsidRPr="007F69E5" w:rsidRDefault="007F69E5" w:rsidP="007F69E5">
      <w:pPr>
        <w:ind w:firstLine="426"/>
        <w:jc w:val="both"/>
        <w:rPr>
          <w:b/>
          <w:snapToGrid w:val="0"/>
          <w:sz w:val="28"/>
          <w:szCs w:val="28"/>
        </w:rPr>
      </w:pPr>
      <w:r w:rsidRPr="007F69E5">
        <w:rPr>
          <w:b/>
          <w:snapToGrid w:val="0"/>
          <w:sz w:val="28"/>
          <w:szCs w:val="28"/>
        </w:rPr>
        <w:t>г) Торговля.</w:t>
      </w:r>
    </w:p>
    <w:p w:rsidR="007F69E5" w:rsidRPr="007F69E5" w:rsidRDefault="007F69E5" w:rsidP="007F69E5">
      <w:pPr>
        <w:ind w:firstLine="426"/>
        <w:jc w:val="both"/>
        <w:rPr>
          <w:snapToGrid w:val="0"/>
          <w:sz w:val="28"/>
          <w:szCs w:val="28"/>
        </w:rPr>
      </w:pPr>
      <w:r w:rsidRPr="007F69E5">
        <w:rPr>
          <w:snapToGrid w:val="0"/>
          <w:sz w:val="28"/>
          <w:szCs w:val="28"/>
        </w:rPr>
        <w:t>В сфере торговли, общественного питания и услуг функционирует 6 магазинов.</w:t>
      </w:r>
    </w:p>
    <w:p w:rsidR="007F69E5" w:rsidRPr="007F69E5" w:rsidRDefault="007F69E5" w:rsidP="007F69E5">
      <w:pPr>
        <w:ind w:firstLine="426"/>
        <w:jc w:val="both"/>
        <w:rPr>
          <w:b/>
          <w:snapToGrid w:val="0"/>
          <w:sz w:val="28"/>
          <w:szCs w:val="28"/>
        </w:rPr>
      </w:pPr>
      <w:r w:rsidRPr="007F69E5">
        <w:rPr>
          <w:b/>
          <w:snapToGrid w:val="0"/>
          <w:sz w:val="28"/>
          <w:szCs w:val="28"/>
        </w:rPr>
        <w:t>Е) Транспорт.</w:t>
      </w:r>
    </w:p>
    <w:p w:rsidR="007F69E5" w:rsidRPr="007F69E5" w:rsidRDefault="007F69E5" w:rsidP="007F69E5">
      <w:pPr>
        <w:jc w:val="both"/>
        <w:rPr>
          <w:snapToGrid w:val="0"/>
          <w:sz w:val="28"/>
          <w:szCs w:val="28"/>
        </w:rPr>
      </w:pPr>
      <w:r w:rsidRPr="007F69E5">
        <w:rPr>
          <w:snapToGrid w:val="0"/>
          <w:sz w:val="28"/>
          <w:szCs w:val="28"/>
        </w:rPr>
        <w:t xml:space="preserve">      По территории МО проходят: маршрут подвоза учащихся из д. Преображенка, д. Каменка, с. </w:t>
      </w:r>
      <w:proofErr w:type="spellStart"/>
      <w:r w:rsidRPr="007F69E5">
        <w:rPr>
          <w:snapToGrid w:val="0"/>
          <w:sz w:val="28"/>
          <w:szCs w:val="28"/>
        </w:rPr>
        <w:t>Усть-Каначул</w:t>
      </w:r>
      <w:proofErr w:type="spellEnd"/>
      <w:r w:rsidRPr="007F69E5">
        <w:rPr>
          <w:snapToGrid w:val="0"/>
          <w:sz w:val="28"/>
          <w:szCs w:val="28"/>
        </w:rPr>
        <w:t xml:space="preserve">, с. </w:t>
      </w:r>
      <w:proofErr w:type="spellStart"/>
      <w:r w:rsidRPr="007F69E5">
        <w:rPr>
          <w:snapToGrid w:val="0"/>
          <w:sz w:val="28"/>
          <w:szCs w:val="28"/>
        </w:rPr>
        <w:t>Чухломино</w:t>
      </w:r>
      <w:proofErr w:type="spellEnd"/>
      <w:r w:rsidRPr="007F69E5">
        <w:rPr>
          <w:snapToGrid w:val="0"/>
          <w:sz w:val="28"/>
          <w:szCs w:val="28"/>
        </w:rPr>
        <w:t xml:space="preserve"> в школу с. </w:t>
      </w:r>
      <w:proofErr w:type="spellStart"/>
      <w:r w:rsidRPr="007F69E5">
        <w:rPr>
          <w:snapToGrid w:val="0"/>
          <w:sz w:val="28"/>
          <w:szCs w:val="28"/>
        </w:rPr>
        <w:t>Усть-</w:t>
      </w:r>
      <w:proofErr w:type="gramStart"/>
      <w:r w:rsidRPr="007F69E5">
        <w:rPr>
          <w:snapToGrid w:val="0"/>
          <w:sz w:val="28"/>
          <w:szCs w:val="28"/>
        </w:rPr>
        <w:t>Яруль</w:t>
      </w:r>
      <w:proofErr w:type="spellEnd"/>
      <w:r w:rsidRPr="007F69E5">
        <w:rPr>
          <w:snapToGrid w:val="0"/>
          <w:sz w:val="28"/>
          <w:szCs w:val="28"/>
        </w:rPr>
        <w:t xml:space="preserve">,   </w:t>
      </w:r>
      <w:proofErr w:type="gramEnd"/>
      <w:r w:rsidRPr="007F69E5">
        <w:rPr>
          <w:snapToGrid w:val="0"/>
          <w:sz w:val="28"/>
          <w:szCs w:val="28"/>
        </w:rPr>
        <w:t>маршрут движения рейсовых автобусов  «</w:t>
      </w:r>
      <w:proofErr w:type="spellStart"/>
      <w:r w:rsidRPr="007F69E5">
        <w:rPr>
          <w:snapToGrid w:val="0"/>
          <w:sz w:val="28"/>
          <w:szCs w:val="28"/>
        </w:rPr>
        <w:t>Ирбейское</w:t>
      </w:r>
      <w:proofErr w:type="spellEnd"/>
      <w:r w:rsidRPr="007F69E5">
        <w:rPr>
          <w:snapToGrid w:val="0"/>
          <w:sz w:val="28"/>
          <w:szCs w:val="28"/>
        </w:rPr>
        <w:t>-</w:t>
      </w:r>
      <w:proofErr w:type="spellStart"/>
      <w:r w:rsidRPr="007F69E5">
        <w:rPr>
          <w:snapToGrid w:val="0"/>
          <w:sz w:val="28"/>
          <w:szCs w:val="28"/>
        </w:rPr>
        <w:t>Усть</w:t>
      </w:r>
      <w:proofErr w:type="spellEnd"/>
      <w:r w:rsidRPr="007F69E5">
        <w:rPr>
          <w:snapToGrid w:val="0"/>
          <w:sz w:val="28"/>
          <w:szCs w:val="28"/>
        </w:rPr>
        <w:t>-</w:t>
      </w:r>
      <w:proofErr w:type="spellStart"/>
      <w:r w:rsidRPr="007F69E5">
        <w:rPr>
          <w:snapToGrid w:val="0"/>
          <w:sz w:val="28"/>
          <w:szCs w:val="28"/>
        </w:rPr>
        <w:t>Яруль</w:t>
      </w:r>
      <w:proofErr w:type="spellEnd"/>
      <w:r w:rsidRPr="007F69E5">
        <w:rPr>
          <w:snapToGrid w:val="0"/>
          <w:sz w:val="28"/>
          <w:szCs w:val="28"/>
        </w:rPr>
        <w:t>-Красноярск», «</w:t>
      </w:r>
      <w:proofErr w:type="spellStart"/>
      <w:r w:rsidRPr="007F69E5">
        <w:rPr>
          <w:snapToGrid w:val="0"/>
          <w:sz w:val="28"/>
          <w:szCs w:val="28"/>
        </w:rPr>
        <w:t>Ирбейское</w:t>
      </w:r>
      <w:proofErr w:type="spellEnd"/>
      <w:r w:rsidRPr="007F69E5">
        <w:rPr>
          <w:snapToGrid w:val="0"/>
          <w:sz w:val="28"/>
          <w:szCs w:val="28"/>
        </w:rPr>
        <w:t>-</w:t>
      </w:r>
      <w:proofErr w:type="spellStart"/>
      <w:r w:rsidRPr="007F69E5">
        <w:rPr>
          <w:snapToGrid w:val="0"/>
          <w:sz w:val="28"/>
          <w:szCs w:val="28"/>
        </w:rPr>
        <w:t>Усть</w:t>
      </w:r>
      <w:proofErr w:type="spellEnd"/>
      <w:r w:rsidRPr="007F69E5">
        <w:rPr>
          <w:snapToGrid w:val="0"/>
          <w:sz w:val="28"/>
          <w:szCs w:val="28"/>
        </w:rPr>
        <w:t>-</w:t>
      </w:r>
      <w:proofErr w:type="spellStart"/>
      <w:r w:rsidRPr="007F69E5">
        <w:rPr>
          <w:snapToGrid w:val="0"/>
          <w:sz w:val="28"/>
          <w:szCs w:val="28"/>
        </w:rPr>
        <w:t>Яруль</w:t>
      </w:r>
      <w:proofErr w:type="spellEnd"/>
      <w:r w:rsidRPr="007F69E5">
        <w:rPr>
          <w:snapToGrid w:val="0"/>
          <w:sz w:val="28"/>
          <w:szCs w:val="28"/>
        </w:rPr>
        <w:t>-Канск», «</w:t>
      </w:r>
      <w:proofErr w:type="spellStart"/>
      <w:r w:rsidRPr="007F69E5">
        <w:rPr>
          <w:snapToGrid w:val="0"/>
          <w:sz w:val="28"/>
          <w:szCs w:val="28"/>
        </w:rPr>
        <w:t>Ирбейское</w:t>
      </w:r>
      <w:proofErr w:type="spellEnd"/>
      <w:r w:rsidRPr="007F69E5">
        <w:rPr>
          <w:snapToGrid w:val="0"/>
          <w:sz w:val="28"/>
          <w:szCs w:val="28"/>
        </w:rPr>
        <w:t>-</w:t>
      </w:r>
      <w:proofErr w:type="spellStart"/>
      <w:r w:rsidRPr="007F69E5">
        <w:rPr>
          <w:snapToGrid w:val="0"/>
          <w:sz w:val="28"/>
          <w:szCs w:val="28"/>
        </w:rPr>
        <w:t>Усть</w:t>
      </w:r>
      <w:proofErr w:type="spellEnd"/>
      <w:r w:rsidRPr="007F69E5">
        <w:rPr>
          <w:snapToGrid w:val="0"/>
          <w:sz w:val="28"/>
          <w:szCs w:val="28"/>
        </w:rPr>
        <w:t>-</w:t>
      </w:r>
      <w:proofErr w:type="spellStart"/>
      <w:r w:rsidRPr="007F69E5">
        <w:rPr>
          <w:snapToGrid w:val="0"/>
          <w:sz w:val="28"/>
          <w:szCs w:val="28"/>
        </w:rPr>
        <w:t>Яруль</w:t>
      </w:r>
      <w:proofErr w:type="spellEnd"/>
      <w:r w:rsidRPr="007F69E5">
        <w:rPr>
          <w:snapToGrid w:val="0"/>
          <w:sz w:val="28"/>
          <w:szCs w:val="28"/>
        </w:rPr>
        <w:t>-Бородино», «</w:t>
      </w:r>
      <w:proofErr w:type="spellStart"/>
      <w:r w:rsidRPr="007F69E5">
        <w:rPr>
          <w:snapToGrid w:val="0"/>
          <w:sz w:val="28"/>
          <w:szCs w:val="28"/>
        </w:rPr>
        <w:t>Ирбейское</w:t>
      </w:r>
      <w:proofErr w:type="spellEnd"/>
      <w:r w:rsidRPr="007F69E5">
        <w:rPr>
          <w:snapToGrid w:val="0"/>
          <w:sz w:val="28"/>
          <w:szCs w:val="28"/>
        </w:rPr>
        <w:t>-</w:t>
      </w:r>
      <w:proofErr w:type="spellStart"/>
      <w:r w:rsidRPr="007F69E5">
        <w:rPr>
          <w:snapToGrid w:val="0"/>
          <w:sz w:val="28"/>
          <w:szCs w:val="28"/>
        </w:rPr>
        <w:t>Усть</w:t>
      </w:r>
      <w:proofErr w:type="spellEnd"/>
      <w:r w:rsidRPr="007F69E5">
        <w:rPr>
          <w:snapToGrid w:val="0"/>
          <w:sz w:val="28"/>
          <w:szCs w:val="28"/>
        </w:rPr>
        <w:t>-</w:t>
      </w:r>
      <w:proofErr w:type="spellStart"/>
      <w:r w:rsidRPr="007F69E5">
        <w:rPr>
          <w:snapToGrid w:val="0"/>
          <w:sz w:val="28"/>
          <w:szCs w:val="28"/>
        </w:rPr>
        <w:t>Яруль</w:t>
      </w:r>
      <w:proofErr w:type="spellEnd"/>
      <w:r w:rsidRPr="007F69E5">
        <w:rPr>
          <w:snapToGrid w:val="0"/>
          <w:sz w:val="28"/>
          <w:szCs w:val="28"/>
        </w:rPr>
        <w:t>-Заозёрный», «</w:t>
      </w:r>
      <w:proofErr w:type="spellStart"/>
      <w:r w:rsidRPr="007F69E5">
        <w:rPr>
          <w:snapToGrid w:val="0"/>
          <w:sz w:val="28"/>
          <w:szCs w:val="28"/>
        </w:rPr>
        <w:t>Ирбейское</w:t>
      </w:r>
      <w:proofErr w:type="spellEnd"/>
      <w:r w:rsidRPr="007F69E5">
        <w:rPr>
          <w:snapToGrid w:val="0"/>
          <w:sz w:val="28"/>
          <w:szCs w:val="28"/>
        </w:rPr>
        <w:t>-</w:t>
      </w:r>
      <w:proofErr w:type="spellStart"/>
      <w:r w:rsidRPr="007F69E5">
        <w:rPr>
          <w:snapToGrid w:val="0"/>
          <w:sz w:val="28"/>
          <w:szCs w:val="28"/>
        </w:rPr>
        <w:t>Усть</w:t>
      </w:r>
      <w:proofErr w:type="spellEnd"/>
      <w:r w:rsidRPr="007F69E5">
        <w:rPr>
          <w:snapToGrid w:val="0"/>
          <w:sz w:val="28"/>
          <w:szCs w:val="28"/>
        </w:rPr>
        <w:t>-</w:t>
      </w:r>
      <w:proofErr w:type="spellStart"/>
      <w:r w:rsidRPr="007F69E5">
        <w:rPr>
          <w:snapToGrid w:val="0"/>
          <w:sz w:val="28"/>
          <w:szCs w:val="28"/>
        </w:rPr>
        <w:t>Каначул</w:t>
      </w:r>
      <w:proofErr w:type="spellEnd"/>
      <w:r w:rsidRPr="007F69E5">
        <w:rPr>
          <w:snapToGrid w:val="0"/>
          <w:sz w:val="28"/>
          <w:szCs w:val="28"/>
        </w:rPr>
        <w:t>-</w:t>
      </w:r>
      <w:proofErr w:type="spellStart"/>
      <w:r w:rsidRPr="007F69E5">
        <w:rPr>
          <w:snapToGrid w:val="0"/>
          <w:sz w:val="28"/>
          <w:szCs w:val="28"/>
        </w:rPr>
        <w:t>Усть</w:t>
      </w:r>
      <w:proofErr w:type="spellEnd"/>
      <w:r w:rsidRPr="007F69E5">
        <w:rPr>
          <w:snapToGrid w:val="0"/>
          <w:sz w:val="28"/>
          <w:szCs w:val="28"/>
        </w:rPr>
        <w:t>-</w:t>
      </w:r>
      <w:proofErr w:type="spellStart"/>
      <w:r w:rsidRPr="007F69E5">
        <w:rPr>
          <w:snapToGrid w:val="0"/>
          <w:sz w:val="28"/>
          <w:szCs w:val="28"/>
        </w:rPr>
        <w:t>Яруль</w:t>
      </w:r>
      <w:proofErr w:type="spellEnd"/>
      <w:r w:rsidRPr="007F69E5">
        <w:rPr>
          <w:snapToGrid w:val="0"/>
          <w:sz w:val="28"/>
          <w:szCs w:val="28"/>
        </w:rPr>
        <w:t xml:space="preserve">-Каменка». </w:t>
      </w:r>
    </w:p>
    <w:p w:rsidR="007F69E5" w:rsidRPr="007F69E5" w:rsidRDefault="007F69E5" w:rsidP="007F69E5">
      <w:pPr>
        <w:jc w:val="both"/>
        <w:rPr>
          <w:b/>
          <w:snapToGrid w:val="0"/>
          <w:sz w:val="28"/>
          <w:szCs w:val="28"/>
        </w:rPr>
      </w:pPr>
      <w:r w:rsidRPr="007F69E5">
        <w:rPr>
          <w:snapToGrid w:val="0"/>
          <w:sz w:val="28"/>
          <w:szCs w:val="28"/>
        </w:rPr>
        <w:t xml:space="preserve">       </w:t>
      </w:r>
      <w:r w:rsidRPr="007F69E5">
        <w:rPr>
          <w:b/>
          <w:snapToGrid w:val="0"/>
          <w:sz w:val="28"/>
          <w:szCs w:val="28"/>
        </w:rPr>
        <w:t>Ж) Жилищно-коммунальное хозяйство:</w:t>
      </w:r>
    </w:p>
    <w:p w:rsidR="007F69E5" w:rsidRPr="007F69E5" w:rsidRDefault="007F69E5" w:rsidP="007F69E5">
      <w:pPr>
        <w:keepNext/>
        <w:ind w:firstLine="426"/>
        <w:jc w:val="both"/>
        <w:outlineLvl w:val="6"/>
        <w:rPr>
          <w:snapToGrid w:val="0"/>
          <w:sz w:val="28"/>
          <w:szCs w:val="28"/>
        </w:rPr>
      </w:pPr>
      <w:r w:rsidRPr="007F69E5">
        <w:rPr>
          <w:snapToGrid w:val="0"/>
          <w:sz w:val="28"/>
          <w:szCs w:val="28"/>
        </w:rPr>
        <w:lastRenderedPageBreak/>
        <w:t xml:space="preserve"> Жилой фонд составляет 22,01 тыс. </w:t>
      </w:r>
      <w:proofErr w:type="spellStart"/>
      <w:r w:rsidRPr="007F69E5">
        <w:rPr>
          <w:snapToGrid w:val="0"/>
          <w:sz w:val="28"/>
          <w:szCs w:val="28"/>
        </w:rPr>
        <w:t>кв.м</w:t>
      </w:r>
      <w:proofErr w:type="spellEnd"/>
      <w:r w:rsidRPr="007F69E5">
        <w:rPr>
          <w:snapToGrid w:val="0"/>
          <w:sz w:val="28"/>
          <w:szCs w:val="28"/>
        </w:rPr>
        <w:t xml:space="preserve">. в том числе муниципальное жилье 1,5 </w:t>
      </w:r>
      <w:proofErr w:type="spellStart"/>
      <w:r w:rsidRPr="007F69E5">
        <w:rPr>
          <w:snapToGrid w:val="0"/>
          <w:sz w:val="28"/>
          <w:szCs w:val="28"/>
        </w:rPr>
        <w:t>тыс.кв.м</w:t>
      </w:r>
      <w:proofErr w:type="spellEnd"/>
      <w:r w:rsidRPr="007F69E5">
        <w:rPr>
          <w:snapToGrid w:val="0"/>
          <w:sz w:val="28"/>
          <w:szCs w:val="28"/>
        </w:rPr>
        <w:t xml:space="preserve">., частное жилье 20,51 тыс. </w:t>
      </w:r>
      <w:proofErr w:type="spellStart"/>
      <w:r w:rsidRPr="007F69E5">
        <w:rPr>
          <w:snapToGrid w:val="0"/>
          <w:sz w:val="28"/>
          <w:szCs w:val="28"/>
        </w:rPr>
        <w:t>кв.м</w:t>
      </w:r>
      <w:proofErr w:type="spellEnd"/>
      <w:r w:rsidRPr="007F69E5">
        <w:rPr>
          <w:snapToGrid w:val="0"/>
          <w:sz w:val="28"/>
          <w:szCs w:val="28"/>
        </w:rPr>
        <w:t xml:space="preserve">. </w:t>
      </w:r>
      <w:proofErr w:type="gramStart"/>
      <w:r w:rsidRPr="007F69E5">
        <w:rPr>
          <w:snapToGrid w:val="0"/>
          <w:sz w:val="28"/>
          <w:szCs w:val="28"/>
        </w:rPr>
        <w:t>На  территории</w:t>
      </w:r>
      <w:proofErr w:type="gramEnd"/>
      <w:r w:rsidRPr="007F69E5">
        <w:rPr>
          <w:snapToGrid w:val="0"/>
          <w:sz w:val="28"/>
          <w:szCs w:val="28"/>
        </w:rPr>
        <w:t xml:space="preserve">  </w:t>
      </w:r>
      <w:r w:rsidRPr="007F69E5">
        <w:rPr>
          <w:bCs/>
          <w:snapToGrid w:val="0"/>
          <w:sz w:val="28"/>
          <w:szCs w:val="28"/>
        </w:rPr>
        <w:t xml:space="preserve">Усть-Ярульского </w:t>
      </w:r>
      <w:r w:rsidRPr="007F69E5">
        <w:rPr>
          <w:snapToGrid w:val="0"/>
          <w:sz w:val="28"/>
          <w:szCs w:val="28"/>
        </w:rPr>
        <w:t>сельсовета расположено 416 дворов.</w:t>
      </w:r>
    </w:p>
    <w:p w:rsidR="007F69E5" w:rsidRPr="007F69E5" w:rsidRDefault="007F69E5" w:rsidP="007F69E5">
      <w:pPr>
        <w:ind w:firstLine="426"/>
        <w:jc w:val="both"/>
        <w:rPr>
          <w:snapToGrid w:val="0"/>
          <w:sz w:val="28"/>
          <w:szCs w:val="28"/>
        </w:rPr>
      </w:pPr>
      <w:r w:rsidRPr="007F69E5">
        <w:rPr>
          <w:snapToGrid w:val="0"/>
          <w:sz w:val="28"/>
          <w:szCs w:val="28"/>
        </w:rPr>
        <w:t xml:space="preserve"> </w:t>
      </w:r>
      <w:r w:rsidRPr="007F69E5">
        <w:rPr>
          <w:b/>
          <w:i/>
          <w:snapToGrid w:val="0"/>
          <w:sz w:val="28"/>
          <w:szCs w:val="28"/>
        </w:rPr>
        <w:t>Теплоснабжение</w:t>
      </w:r>
    </w:p>
    <w:p w:rsidR="007F69E5" w:rsidRPr="007F69E5" w:rsidRDefault="007F69E5" w:rsidP="007F69E5">
      <w:pPr>
        <w:ind w:firstLine="426"/>
        <w:jc w:val="both"/>
        <w:rPr>
          <w:sz w:val="28"/>
          <w:szCs w:val="28"/>
        </w:rPr>
      </w:pPr>
      <w:r w:rsidRPr="007F69E5">
        <w:rPr>
          <w:sz w:val="28"/>
          <w:szCs w:val="28"/>
        </w:rPr>
        <w:t xml:space="preserve">На территории поселения функционирует - </w:t>
      </w:r>
      <w:proofErr w:type="gramStart"/>
      <w:r w:rsidRPr="007F69E5">
        <w:rPr>
          <w:sz w:val="28"/>
          <w:szCs w:val="28"/>
        </w:rPr>
        <w:t>2  работающие</w:t>
      </w:r>
      <w:proofErr w:type="gramEnd"/>
      <w:r w:rsidRPr="007F69E5">
        <w:rPr>
          <w:sz w:val="28"/>
          <w:szCs w:val="28"/>
        </w:rPr>
        <w:t xml:space="preserve"> на угле.  Отдельная котельная отапливает объекты социальной сферы - школу, здание детского сада, Отдельная котельная для </w:t>
      </w:r>
      <w:r w:rsidRPr="007F69E5">
        <w:rPr>
          <w:bCs/>
          <w:sz w:val="28"/>
          <w:szCs w:val="28"/>
        </w:rPr>
        <w:t>Усть-Ярульского</w:t>
      </w:r>
      <w:r w:rsidRPr="007F69E5">
        <w:rPr>
          <w:sz w:val="28"/>
          <w:szCs w:val="28"/>
        </w:rPr>
        <w:t xml:space="preserve"> СДК. </w:t>
      </w:r>
    </w:p>
    <w:p w:rsidR="007F69E5" w:rsidRPr="007F69E5" w:rsidRDefault="007F69E5" w:rsidP="007F69E5">
      <w:pPr>
        <w:ind w:firstLine="426"/>
        <w:jc w:val="both"/>
        <w:rPr>
          <w:snapToGrid w:val="0"/>
          <w:sz w:val="28"/>
          <w:szCs w:val="28"/>
        </w:rPr>
      </w:pPr>
      <w:r w:rsidRPr="007F69E5">
        <w:rPr>
          <w:b/>
          <w:snapToGrid w:val="0"/>
          <w:sz w:val="28"/>
          <w:szCs w:val="28"/>
        </w:rPr>
        <w:t>Водоснабжение</w:t>
      </w:r>
      <w:r w:rsidRPr="007F69E5">
        <w:rPr>
          <w:snapToGrid w:val="0"/>
          <w:sz w:val="28"/>
          <w:szCs w:val="28"/>
        </w:rPr>
        <w:t xml:space="preserve"> </w:t>
      </w:r>
    </w:p>
    <w:p w:rsidR="007F69E5" w:rsidRPr="007F69E5" w:rsidRDefault="007F69E5" w:rsidP="007F69E5">
      <w:pPr>
        <w:ind w:firstLine="426"/>
        <w:jc w:val="both"/>
        <w:rPr>
          <w:snapToGrid w:val="0"/>
          <w:sz w:val="28"/>
          <w:szCs w:val="28"/>
        </w:rPr>
      </w:pPr>
      <w:r w:rsidRPr="007F69E5">
        <w:rPr>
          <w:snapToGrid w:val="0"/>
          <w:sz w:val="28"/>
          <w:szCs w:val="28"/>
        </w:rPr>
        <w:t xml:space="preserve">Источником водоснабжения населенных пунктов </w:t>
      </w:r>
      <w:r w:rsidRPr="007F69E5">
        <w:rPr>
          <w:bCs/>
          <w:snapToGrid w:val="0"/>
          <w:sz w:val="28"/>
          <w:szCs w:val="28"/>
        </w:rPr>
        <w:t>Усть-Ярульского</w:t>
      </w:r>
      <w:r w:rsidRPr="007F69E5">
        <w:rPr>
          <w:snapToGrid w:val="0"/>
          <w:sz w:val="28"/>
          <w:szCs w:val="28"/>
        </w:rPr>
        <w:t xml:space="preserve"> сельсовета являются подземные воды. Общая протяженность водопроводных сетей составляет 12,8 </w:t>
      </w:r>
      <w:proofErr w:type="gramStart"/>
      <w:r w:rsidRPr="007F69E5">
        <w:rPr>
          <w:snapToGrid w:val="0"/>
          <w:sz w:val="28"/>
          <w:szCs w:val="28"/>
        </w:rPr>
        <w:t>км.,</w:t>
      </w:r>
      <w:proofErr w:type="gramEnd"/>
      <w:r w:rsidRPr="007F69E5">
        <w:rPr>
          <w:snapToGrid w:val="0"/>
          <w:sz w:val="28"/>
          <w:szCs w:val="28"/>
        </w:rPr>
        <w:t xml:space="preserve"> водопроводная сеть нуждается в замене на 2%. по </w:t>
      </w:r>
      <w:proofErr w:type="spellStart"/>
      <w:r w:rsidRPr="007F69E5">
        <w:rPr>
          <w:bCs/>
          <w:snapToGrid w:val="0"/>
          <w:sz w:val="28"/>
          <w:szCs w:val="28"/>
        </w:rPr>
        <w:t>Усть-Ярулю</w:t>
      </w:r>
      <w:proofErr w:type="spellEnd"/>
      <w:r w:rsidRPr="007F69E5">
        <w:rPr>
          <w:snapToGrid w:val="0"/>
          <w:sz w:val="28"/>
          <w:szCs w:val="28"/>
        </w:rPr>
        <w:t xml:space="preserve"> составляет  1,2 км. Водоснабжение </w:t>
      </w:r>
      <w:r w:rsidRPr="007F69E5">
        <w:rPr>
          <w:bCs/>
          <w:snapToGrid w:val="0"/>
          <w:sz w:val="28"/>
          <w:szCs w:val="28"/>
        </w:rPr>
        <w:t>Усть-Ярульского</w:t>
      </w:r>
      <w:r w:rsidRPr="007F69E5">
        <w:rPr>
          <w:snapToGrid w:val="0"/>
          <w:sz w:val="28"/>
          <w:szCs w:val="28"/>
        </w:rPr>
        <w:t xml:space="preserve"> МО представлено 5 скважинами, расположенными в: </w:t>
      </w:r>
      <w:proofErr w:type="spellStart"/>
      <w:r w:rsidRPr="007F69E5">
        <w:rPr>
          <w:snapToGrid w:val="0"/>
          <w:sz w:val="28"/>
          <w:szCs w:val="28"/>
        </w:rPr>
        <w:t>Усть-Яруль</w:t>
      </w:r>
      <w:proofErr w:type="spellEnd"/>
      <w:r w:rsidRPr="007F69E5">
        <w:rPr>
          <w:snapToGrid w:val="0"/>
          <w:sz w:val="28"/>
          <w:szCs w:val="28"/>
        </w:rPr>
        <w:t xml:space="preserve">   – 3 шт.,               д. Преображенка - 1 шт., д. Каменка – 1 </w:t>
      </w:r>
      <w:proofErr w:type="gramStart"/>
      <w:r w:rsidRPr="007F69E5">
        <w:rPr>
          <w:snapToGrid w:val="0"/>
          <w:sz w:val="28"/>
          <w:szCs w:val="28"/>
        </w:rPr>
        <w:t>шт..</w:t>
      </w:r>
      <w:proofErr w:type="gramEnd"/>
      <w:r w:rsidRPr="007F69E5">
        <w:rPr>
          <w:snapToGrid w:val="0"/>
          <w:sz w:val="28"/>
          <w:szCs w:val="28"/>
        </w:rPr>
        <w:t xml:space="preserve"> В с. </w:t>
      </w:r>
      <w:proofErr w:type="spellStart"/>
      <w:r w:rsidRPr="007F69E5">
        <w:rPr>
          <w:bCs/>
          <w:snapToGrid w:val="0"/>
          <w:sz w:val="28"/>
          <w:szCs w:val="28"/>
        </w:rPr>
        <w:t>Усть-Яруль</w:t>
      </w:r>
      <w:proofErr w:type="spellEnd"/>
      <w:r w:rsidRPr="007F69E5">
        <w:rPr>
          <w:bCs/>
          <w:snapToGrid w:val="0"/>
          <w:sz w:val="28"/>
          <w:szCs w:val="28"/>
        </w:rPr>
        <w:t xml:space="preserve"> находится              </w:t>
      </w:r>
      <w:r w:rsidRPr="007F69E5">
        <w:rPr>
          <w:snapToGrid w:val="0"/>
          <w:sz w:val="28"/>
          <w:szCs w:val="28"/>
        </w:rPr>
        <w:t xml:space="preserve"> 4 водоразборных колонок, в д. Каменка 4 водоразборных колонок, в    </w:t>
      </w:r>
    </w:p>
    <w:p w:rsidR="007F69E5" w:rsidRPr="007F69E5" w:rsidRDefault="007F69E5" w:rsidP="007F69E5">
      <w:pPr>
        <w:jc w:val="both"/>
        <w:rPr>
          <w:snapToGrid w:val="0"/>
          <w:sz w:val="28"/>
          <w:szCs w:val="28"/>
        </w:rPr>
      </w:pPr>
      <w:r w:rsidRPr="007F69E5">
        <w:rPr>
          <w:snapToGrid w:val="0"/>
          <w:sz w:val="28"/>
          <w:szCs w:val="28"/>
        </w:rPr>
        <w:t xml:space="preserve"> д. Преображенка 11 водоразборных колонок.</w:t>
      </w:r>
    </w:p>
    <w:p w:rsidR="007F69E5" w:rsidRPr="007F69E5" w:rsidRDefault="007F69E5" w:rsidP="007F69E5">
      <w:pPr>
        <w:ind w:firstLine="426"/>
        <w:jc w:val="both"/>
        <w:rPr>
          <w:snapToGrid w:val="0"/>
          <w:sz w:val="28"/>
          <w:szCs w:val="28"/>
        </w:rPr>
      </w:pPr>
      <w:r w:rsidRPr="007F69E5">
        <w:rPr>
          <w:b/>
          <w:snapToGrid w:val="0"/>
          <w:sz w:val="28"/>
          <w:szCs w:val="28"/>
        </w:rPr>
        <w:t>Электроснабжение</w:t>
      </w:r>
      <w:r w:rsidRPr="007F69E5">
        <w:rPr>
          <w:snapToGrid w:val="0"/>
          <w:sz w:val="28"/>
          <w:szCs w:val="28"/>
        </w:rPr>
        <w:t xml:space="preserve"> </w:t>
      </w:r>
    </w:p>
    <w:p w:rsidR="007F69E5" w:rsidRPr="007F69E5" w:rsidRDefault="007F69E5" w:rsidP="007F69E5">
      <w:pPr>
        <w:ind w:firstLine="426"/>
        <w:jc w:val="both"/>
        <w:rPr>
          <w:snapToGrid w:val="0"/>
          <w:sz w:val="28"/>
          <w:szCs w:val="28"/>
        </w:rPr>
      </w:pPr>
      <w:r w:rsidRPr="007F69E5">
        <w:rPr>
          <w:snapToGrid w:val="0"/>
          <w:sz w:val="28"/>
          <w:szCs w:val="28"/>
        </w:rPr>
        <w:t xml:space="preserve">Электроснабжение </w:t>
      </w:r>
      <w:r w:rsidRPr="007F69E5">
        <w:rPr>
          <w:bCs/>
          <w:snapToGrid w:val="0"/>
          <w:sz w:val="28"/>
          <w:szCs w:val="28"/>
        </w:rPr>
        <w:t>Усть-Ярульского</w:t>
      </w:r>
      <w:r w:rsidRPr="007F69E5">
        <w:rPr>
          <w:snapToGrid w:val="0"/>
          <w:sz w:val="28"/>
          <w:szCs w:val="28"/>
        </w:rPr>
        <w:t xml:space="preserve"> </w:t>
      </w:r>
      <w:proofErr w:type="gramStart"/>
      <w:r w:rsidRPr="007F69E5">
        <w:rPr>
          <w:snapToGrid w:val="0"/>
          <w:sz w:val="28"/>
          <w:szCs w:val="28"/>
        </w:rPr>
        <w:t>сельсовета  обеспечивает</w:t>
      </w:r>
      <w:proofErr w:type="gramEnd"/>
      <w:r w:rsidRPr="007F69E5">
        <w:rPr>
          <w:snapToGrid w:val="0"/>
          <w:sz w:val="28"/>
          <w:szCs w:val="28"/>
        </w:rPr>
        <w:t xml:space="preserve">   региональные электрические сети – </w:t>
      </w:r>
      <w:proofErr w:type="spellStart"/>
      <w:r w:rsidRPr="007F69E5">
        <w:rPr>
          <w:snapToGrid w:val="0"/>
          <w:sz w:val="28"/>
          <w:szCs w:val="28"/>
        </w:rPr>
        <w:t>Ирбейского</w:t>
      </w:r>
      <w:proofErr w:type="spellEnd"/>
      <w:r w:rsidRPr="007F69E5">
        <w:rPr>
          <w:snapToGrid w:val="0"/>
          <w:sz w:val="28"/>
          <w:szCs w:val="28"/>
        </w:rPr>
        <w:t xml:space="preserve"> района.  </w:t>
      </w:r>
    </w:p>
    <w:p w:rsidR="007F69E5" w:rsidRPr="007F69E5" w:rsidRDefault="007F69E5" w:rsidP="007F69E5">
      <w:pPr>
        <w:ind w:firstLine="426"/>
        <w:jc w:val="both"/>
        <w:rPr>
          <w:snapToGrid w:val="0"/>
          <w:sz w:val="28"/>
          <w:szCs w:val="28"/>
        </w:rPr>
      </w:pPr>
      <w:r w:rsidRPr="007F69E5">
        <w:rPr>
          <w:snapToGrid w:val="0"/>
          <w:sz w:val="28"/>
          <w:szCs w:val="28"/>
        </w:rPr>
        <w:t xml:space="preserve"> </w:t>
      </w:r>
      <w:r w:rsidRPr="007F69E5">
        <w:rPr>
          <w:b/>
          <w:snapToGrid w:val="0"/>
          <w:sz w:val="28"/>
          <w:szCs w:val="28"/>
        </w:rPr>
        <w:t xml:space="preserve">Газоснабжение </w:t>
      </w:r>
    </w:p>
    <w:p w:rsidR="007F69E5" w:rsidRPr="007F69E5" w:rsidRDefault="007F69E5" w:rsidP="007F69E5">
      <w:pPr>
        <w:ind w:firstLine="426"/>
        <w:jc w:val="both"/>
        <w:rPr>
          <w:snapToGrid w:val="0"/>
          <w:sz w:val="28"/>
          <w:szCs w:val="28"/>
        </w:rPr>
      </w:pPr>
      <w:r w:rsidRPr="007F69E5">
        <w:rPr>
          <w:snapToGrid w:val="0"/>
          <w:sz w:val="28"/>
          <w:szCs w:val="28"/>
        </w:rPr>
        <w:t xml:space="preserve">Жители </w:t>
      </w:r>
      <w:r w:rsidRPr="007F69E5">
        <w:rPr>
          <w:bCs/>
          <w:snapToGrid w:val="0"/>
          <w:sz w:val="28"/>
          <w:szCs w:val="28"/>
        </w:rPr>
        <w:t>Усть-Ярульского</w:t>
      </w:r>
      <w:r w:rsidRPr="007F69E5">
        <w:rPr>
          <w:snapToGrid w:val="0"/>
          <w:sz w:val="28"/>
          <w:szCs w:val="28"/>
        </w:rPr>
        <w:t xml:space="preserve"> </w:t>
      </w:r>
      <w:proofErr w:type="gramStart"/>
      <w:r w:rsidRPr="007F69E5">
        <w:rPr>
          <w:snapToGrid w:val="0"/>
          <w:sz w:val="28"/>
          <w:szCs w:val="28"/>
        </w:rPr>
        <w:t>сельсовета  обеспечиваются</w:t>
      </w:r>
      <w:proofErr w:type="gramEnd"/>
      <w:r w:rsidRPr="007F69E5">
        <w:rPr>
          <w:snapToGrid w:val="0"/>
          <w:sz w:val="28"/>
          <w:szCs w:val="28"/>
        </w:rPr>
        <w:t xml:space="preserve"> газом с доставкой  в баллонах. Газ доставляется с </w:t>
      </w:r>
      <w:proofErr w:type="spellStart"/>
      <w:r w:rsidRPr="007F69E5">
        <w:rPr>
          <w:snapToGrid w:val="0"/>
          <w:sz w:val="28"/>
          <w:szCs w:val="28"/>
        </w:rPr>
        <w:t>с</w:t>
      </w:r>
      <w:proofErr w:type="spellEnd"/>
      <w:r w:rsidRPr="007F69E5">
        <w:rPr>
          <w:snapToGrid w:val="0"/>
          <w:sz w:val="28"/>
          <w:szCs w:val="28"/>
        </w:rPr>
        <w:t xml:space="preserve">. </w:t>
      </w:r>
      <w:proofErr w:type="spellStart"/>
      <w:r w:rsidRPr="007F69E5">
        <w:rPr>
          <w:snapToGrid w:val="0"/>
          <w:sz w:val="28"/>
          <w:szCs w:val="28"/>
        </w:rPr>
        <w:t>Ирбейское</w:t>
      </w:r>
      <w:proofErr w:type="spellEnd"/>
      <w:r w:rsidRPr="007F69E5">
        <w:rPr>
          <w:snapToGrid w:val="0"/>
          <w:sz w:val="28"/>
          <w:szCs w:val="28"/>
        </w:rPr>
        <w:t>.</w:t>
      </w:r>
    </w:p>
    <w:p w:rsidR="007F69E5" w:rsidRPr="007F69E5" w:rsidRDefault="007F69E5" w:rsidP="007F69E5">
      <w:pPr>
        <w:ind w:firstLine="426"/>
        <w:jc w:val="both"/>
        <w:rPr>
          <w:b/>
          <w:snapToGrid w:val="0"/>
          <w:sz w:val="28"/>
          <w:szCs w:val="28"/>
        </w:rPr>
      </w:pPr>
      <w:r w:rsidRPr="007F69E5">
        <w:rPr>
          <w:b/>
          <w:snapToGrid w:val="0"/>
          <w:sz w:val="28"/>
          <w:szCs w:val="28"/>
        </w:rPr>
        <w:t xml:space="preserve">ТБО  </w:t>
      </w:r>
    </w:p>
    <w:p w:rsidR="007F69E5" w:rsidRPr="007F69E5" w:rsidRDefault="007F69E5" w:rsidP="007F69E5">
      <w:pPr>
        <w:suppressAutoHyphens/>
        <w:jc w:val="both"/>
        <w:rPr>
          <w:b/>
          <w:sz w:val="28"/>
          <w:szCs w:val="28"/>
          <w:lang w:eastAsia="ar-SA"/>
        </w:rPr>
      </w:pPr>
      <w:r w:rsidRPr="007F69E5">
        <w:rPr>
          <w:lang w:eastAsia="ar-SA"/>
        </w:rPr>
        <w:t xml:space="preserve">         </w:t>
      </w:r>
      <w:r w:rsidRPr="007F69E5">
        <w:rPr>
          <w:sz w:val="28"/>
          <w:szCs w:val="28"/>
          <w:lang w:eastAsia="ar-SA"/>
        </w:rPr>
        <w:t xml:space="preserve">Вывоз и утилизация твердых бытовых отходов осуществляется Региональным оператором по обращению с твёрдыми коммунальными </w:t>
      </w:r>
      <w:proofErr w:type="gramStart"/>
      <w:r w:rsidRPr="007F69E5">
        <w:rPr>
          <w:sz w:val="28"/>
          <w:szCs w:val="28"/>
          <w:lang w:eastAsia="ar-SA"/>
        </w:rPr>
        <w:t>отходами  на</w:t>
      </w:r>
      <w:proofErr w:type="gramEnd"/>
      <w:r w:rsidRPr="007F69E5">
        <w:rPr>
          <w:sz w:val="28"/>
          <w:szCs w:val="28"/>
          <w:lang w:eastAsia="ar-SA"/>
        </w:rPr>
        <w:t xml:space="preserve"> территории Рыбинской технологической зоны Красноярского края – Биллинг24. </w:t>
      </w:r>
    </w:p>
    <w:p w:rsidR="007F69E5" w:rsidRPr="007F69E5" w:rsidRDefault="007F69E5" w:rsidP="007F69E5">
      <w:pPr>
        <w:ind w:firstLine="426"/>
        <w:jc w:val="both"/>
        <w:rPr>
          <w:b/>
          <w:snapToGrid w:val="0"/>
          <w:sz w:val="28"/>
          <w:szCs w:val="28"/>
        </w:rPr>
      </w:pPr>
      <w:r w:rsidRPr="007F69E5">
        <w:rPr>
          <w:b/>
          <w:snapToGrid w:val="0"/>
          <w:sz w:val="28"/>
          <w:szCs w:val="28"/>
        </w:rPr>
        <w:t xml:space="preserve">                1.4. Пути сообщения и транспорт.</w:t>
      </w:r>
    </w:p>
    <w:p w:rsidR="007F69E5" w:rsidRPr="007F69E5" w:rsidRDefault="007F69E5" w:rsidP="007F69E5">
      <w:pPr>
        <w:ind w:firstLine="426"/>
        <w:jc w:val="both"/>
        <w:rPr>
          <w:b/>
          <w:snapToGrid w:val="0"/>
          <w:sz w:val="28"/>
          <w:szCs w:val="28"/>
        </w:rPr>
      </w:pPr>
      <w:r w:rsidRPr="007F69E5">
        <w:rPr>
          <w:b/>
          <w:i/>
          <w:snapToGrid w:val="0"/>
          <w:sz w:val="28"/>
          <w:szCs w:val="28"/>
        </w:rPr>
        <w:t xml:space="preserve"> </w:t>
      </w:r>
      <w:r w:rsidRPr="007F69E5">
        <w:rPr>
          <w:b/>
          <w:snapToGrid w:val="0"/>
          <w:sz w:val="28"/>
          <w:szCs w:val="28"/>
        </w:rPr>
        <w:t>А) Железнодорожный транспорт.</w:t>
      </w:r>
    </w:p>
    <w:p w:rsidR="007F69E5" w:rsidRPr="007F69E5" w:rsidRDefault="007F69E5" w:rsidP="007F69E5">
      <w:pPr>
        <w:ind w:firstLine="426"/>
        <w:jc w:val="both"/>
        <w:rPr>
          <w:b/>
          <w:snapToGrid w:val="0"/>
          <w:sz w:val="28"/>
          <w:szCs w:val="28"/>
        </w:rPr>
      </w:pPr>
      <w:proofErr w:type="gramStart"/>
      <w:r w:rsidRPr="007F69E5">
        <w:rPr>
          <w:sz w:val="28"/>
          <w:szCs w:val="28"/>
        </w:rPr>
        <w:t>Ближайшая  железнодорожная</w:t>
      </w:r>
      <w:proofErr w:type="gramEnd"/>
      <w:r w:rsidRPr="007F69E5">
        <w:rPr>
          <w:sz w:val="28"/>
          <w:szCs w:val="28"/>
        </w:rPr>
        <w:t xml:space="preserve"> станция – ст. </w:t>
      </w:r>
      <w:proofErr w:type="spellStart"/>
      <w:r w:rsidRPr="007F69E5">
        <w:rPr>
          <w:sz w:val="28"/>
          <w:szCs w:val="28"/>
        </w:rPr>
        <w:t>Ирбей</w:t>
      </w:r>
      <w:proofErr w:type="spellEnd"/>
      <w:r w:rsidRPr="007F69E5">
        <w:rPr>
          <w:sz w:val="28"/>
          <w:szCs w:val="28"/>
        </w:rPr>
        <w:t xml:space="preserve">  находится в 27 км к западу от с. </w:t>
      </w:r>
      <w:proofErr w:type="spellStart"/>
      <w:r w:rsidRPr="007F69E5">
        <w:rPr>
          <w:sz w:val="28"/>
          <w:szCs w:val="28"/>
        </w:rPr>
        <w:t>Усть-Яруль</w:t>
      </w:r>
      <w:proofErr w:type="spellEnd"/>
      <w:r w:rsidRPr="007F69E5">
        <w:rPr>
          <w:sz w:val="28"/>
          <w:szCs w:val="28"/>
        </w:rPr>
        <w:t>.</w:t>
      </w:r>
    </w:p>
    <w:p w:rsidR="007F69E5" w:rsidRPr="007F69E5" w:rsidRDefault="007F69E5" w:rsidP="007F69E5">
      <w:pPr>
        <w:ind w:firstLine="426"/>
        <w:jc w:val="both"/>
        <w:rPr>
          <w:b/>
          <w:snapToGrid w:val="0"/>
          <w:sz w:val="28"/>
          <w:szCs w:val="28"/>
        </w:rPr>
      </w:pPr>
      <w:r w:rsidRPr="007F69E5">
        <w:rPr>
          <w:b/>
          <w:snapToGrid w:val="0"/>
          <w:sz w:val="28"/>
          <w:szCs w:val="28"/>
        </w:rPr>
        <w:t>Б) Автомобильный транспорт.</w:t>
      </w:r>
    </w:p>
    <w:p w:rsidR="007F69E5" w:rsidRPr="007F69E5" w:rsidRDefault="007F69E5" w:rsidP="007F69E5">
      <w:pPr>
        <w:ind w:firstLine="426"/>
        <w:jc w:val="both"/>
        <w:rPr>
          <w:snapToGrid w:val="0"/>
          <w:sz w:val="28"/>
          <w:szCs w:val="28"/>
        </w:rPr>
      </w:pPr>
      <w:r w:rsidRPr="007F69E5">
        <w:rPr>
          <w:snapToGrid w:val="0"/>
          <w:sz w:val="28"/>
          <w:szCs w:val="28"/>
        </w:rPr>
        <w:t>К основным автотранспортным направлениям относятся:</w:t>
      </w:r>
    </w:p>
    <w:p w:rsidR="007F69E5" w:rsidRPr="007F69E5" w:rsidRDefault="007F69E5" w:rsidP="007F69E5">
      <w:pPr>
        <w:ind w:firstLine="426"/>
        <w:jc w:val="both"/>
        <w:rPr>
          <w:snapToGrid w:val="0"/>
          <w:sz w:val="28"/>
          <w:szCs w:val="28"/>
        </w:rPr>
      </w:pPr>
      <w:r w:rsidRPr="007F69E5">
        <w:rPr>
          <w:snapToGrid w:val="0"/>
          <w:sz w:val="28"/>
          <w:szCs w:val="28"/>
        </w:rPr>
        <w:t>Характеристика автодорог:</w:t>
      </w:r>
      <w:r w:rsidRPr="007F69E5">
        <w:rPr>
          <w:b/>
          <w:lang w:eastAsia="ar-SA"/>
        </w:rPr>
        <w:t xml:space="preserve">            </w:t>
      </w:r>
    </w:p>
    <w:p w:rsidR="007F69E5" w:rsidRPr="007F69E5" w:rsidRDefault="007F69E5" w:rsidP="007F69E5">
      <w:pPr>
        <w:suppressAutoHyphens/>
        <w:jc w:val="both"/>
        <w:rPr>
          <w:lang w:eastAsia="ar-SA"/>
        </w:rPr>
      </w:pPr>
      <w:r w:rsidRPr="007F69E5">
        <w:rPr>
          <w:lang w:eastAsia="ar-SA"/>
        </w:rPr>
        <w:t xml:space="preserve">                                                                                                                                   Таблица № 1</w:t>
      </w:r>
    </w:p>
    <w:tbl>
      <w:tblPr>
        <w:tblW w:w="10582" w:type="dxa"/>
        <w:tblInd w:w="-459" w:type="dxa"/>
        <w:tblLayout w:type="fixed"/>
        <w:tblLook w:val="0000" w:firstRow="0" w:lastRow="0" w:firstColumn="0" w:lastColumn="0" w:noHBand="0" w:noVBand="0"/>
      </w:tblPr>
      <w:tblGrid>
        <w:gridCol w:w="2835"/>
        <w:gridCol w:w="1907"/>
        <w:gridCol w:w="1548"/>
        <w:gridCol w:w="1548"/>
        <w:gridCol w:w="2744"/>
      </w:tblGrid>
      <w:tr w:rsidR="007F69E5" w:rsidRPr="007F69E5" w:rsidTr="00A9234D">
        <w:tc>
          <w:tcPr>
            <w:tcW w:w="2835"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lang w:eastAsia="ar-SA"/>
              </w:rPr>
            </w:pPr>
            <w:r w:rsidRPr="007F69E5">
              <w:rPr>
                <w:lang w:eastAsia="ar-SA"/>
              </w:rPr>
              <w:t>Наименование</w:t>
            </w:r>
          </w:p>
          <w:p w:rsidR="007F69E5" w:rsidRPr="007F69E5" w:rsidRDefault="007F69E5" w:rsidP="007F69E5">
            <w:pPr>
              <w:suppressAutoHyphens/>
              <w:jc w:val="center"/>
              <w:rPr>
                <w:lang w:eastAsia="ar-SA"/>
              </w:rPr>
            </w:pPr>
            <w:r w:rsidRPr="007F69E5">
              <w:rPr>
                <w:lang w:eastAsia="ar-SA"/>
              </w:rPr>
              <w:t>направления</w:t>
            </w:r>
          </w:p>
        </w:tc>
        <w:tc>
          <w:tcPr>
            <w:tcW w:w="1907"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lang w:eastAsia="ar-SA"/>
              </w:rPr>
            </w:pPr>
            <w:r w:rsidRPr="007F69E5">
              <w:rPr>
                <w:lang w:eastAsia="ar-SA"/>
              </w:rPr>
              <w:t>Протяженность (км)</w:t>
            </w:r>
          </w:p>
        </w:tc>
        <w:tc>
          <w:tcPr>
            <w:tcW w:w="1548"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lang w:eastAsia="ar-SA"/>
              </w:rPr>
            </w:pPr>
            <w:r w:rsidRPr="007F69E5">
              <w:rPr>
                <w:lang w:eastAsia="ar-SA"/>
              </w:rPr>
              <w:t>Ширина проезжей части (м)</w:t>
            </w:r>
          </w:p>
        </w:tc>
        <w:tc>
          <w:tcPr>
            <w:tcW w:w="1548"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lang w:eastAsia="ar-SA"/>
              </w:rPr>
            </w:pPr>
            <w:r w:rsidRPr="007F69E5">
              <w:rPr>
                <w:lang w:eastAsia="ar-SA"/>
              </w:rPr>
              <w:t>Ширина земляного полотна (м)</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jc w:val="center"/>
              <w:rPr>
                <w:lang w:eastAsia="ar-SA"/>
              </w:rPr>
            </w:pPr>
            <w:r w:rsidRPr="007F69E5">
              <w:rPr>
                <w:lang w:eastAsia="ar-SA"/>
              </w:rPr>
              <w:t xml:space="preserve">Тип </w:t>
            </w:r>
          </w:p>
          <w:p w:rsidR="007F69E5" w:rsidRPr="007F69E5" w:rsidRDefault="007F69E5" w:rsidP="007F69E5">
            <w:pPr>
              <w:suppressAutoHyphens/>
              <w:jc w:val="center"/>
              <w:rPr>
                <w:rFonts w:eastAsia="Calibri"/>
                <w:lang w:eastAsia="ar-SA"/>
              </w:rPr>
            </w:pPr>
            <w:r w:rsidRPr="007F69E5">
              <w:rPr>
                <w:lang w:eastAsia="ar-SA"/>
              </w:rPr>
              <w:t>покрытия</w:t>
            </w:r>
          </w:p>
        </w:tc>
      </w:tr>
      <w:tr w:rsidR="007F69E5" w:rsidRPr="007F69E5" w:rsidTr="00A9234D">
        <w:tc>
          <w:tcPr>
            <w:tcW w:w="2835"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lang w:eastAsia="ar-SA"/>
              </w:rPr>
            </w:pPr>
            <w:r w:rsidRPr="007F69E5">
              <w:rPr>
                <w:rFonts w:eastAsia="Calibri"/>
                <w:snapToGrid w:val="0"/>
                <w:szCs w:val="22"/>
                <w:lang w:eastAsia="ar-SA"/>
              </w:rPr>
              <w:t>Внутри поселковые дороги</w:t>
            </w:r>
          </w:p>
        </w:tc>
        <w:tc>
          <w:tcPr>
            <w:tcW w:w="1907"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lang w:eastAsia="ar-SA"/>
              </w:rPr>
            </w:pPr>
            <w:r w:rsidRPr="007F69E5">
              <w:rPr>
                <w:lang w:eastAsia="ar-SA"/>
              </w:rPr>
              <w:t xml:space="preserve">    12,390</w:t>
            </w:r>
          </w:p>
          <w:p w:rsidR="007F69E5" w:rsidRPr="007F69E5" w:rsidRDefault="007F69E5" w:rsidP="007F69E5">
            <w:pPr>
              <w:suppressAutoHyphens/>
              <w:jc w:val="center"/>
              <w:rPr>
                <w:lang w:eastAsia="ar-SA"/>
              </w:rPr>
            </w:pPr>
          </w:p>
        </w:tc>
        <w:tc>
          <w:tcPr>
            <w:tcW w:w="1548"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lang w:eastAsia="ar-SA"/>
              </w:rPr>
            </w:pPr>
            <w:r w:rsidRPr="007F69E5">
              <w:rPr>
                <w:lang w:eastAsia="ar-SA"/>
              </w:rPr>
              <w:t>6.0</w:t>
            </w:r>
          </w:p>
        </w:tc>
        <w:tc>
          <w:tcPr>
            <w:tcW w:w="1548"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lang w:eastAsia="ar-SA"/>
              </w:rPr>
            </w:pPr>
            <w:r w:rsidRPr="007F69E5">
              <w:rPr>
                <w:lang w:eastAsia="ar-SA"/>
              </w:rPr>
              <w:t>6.0</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rPr>
                <w:lang w:eastAsia="ar-SA"/>
              </w:rPr>
            </w:pPr>
            <w:proofErr w:type="gramStart"/>
            <w:r w:rsidRPr="007F69E5">
              <w:rPr>
                <w:rFonts w:ascii="Calibri" w:eastAsia="Calibri" w:hAnsi="Calibri"/>
                <w:snapToGrid w:val="0"/>
                <w:szCs w:val="22"/>
                <w:lang w:eastAsia="ar-SA"/>
              </w:rPr>
              <w:t xml:space="preserve">гравийные,  </w:t>
            </w:r>
            <w:proofErr w:type="spellStart"/>
            <w:r w:rsidRPr="007F69E5">
              <w:rPr>
                <w:rFonts w:ascii="Calibri" w:eastAsia="Calibri" w:hAnsi="Calibri"/>
                <w:snapToGrid w:val="0"/>
                <w:szCs w:val="22"/>
                <w:lang w:eastAsia="ar-SA"/>
              </w:rPr>
              <w:t>асфальто</w:t>
            </w:r>
            <w:proofErr w:type="spellEnd"/>
            <w:proofErr w:type="gramEnd"/>
            <w:r w:rsidRPr="007F69E5">
              <w:rPr>
                <w:rFonts w:ascii="Calibri" w:eastAsia="Calibri" w:hAnsi="Calibri"/>
                <w:snapToGrid w:val="0"/>
                <w:szCs w:val="22"/>
                <w:lang w:eastAsia="ar-SA"/>
              </w:rPr>
              <w:t xml:space="preserve"> - бетонные</w:t>
            </w:r>
          </w:p>
        </w:tc>
      </w:tr>
      <w:tr w:rsidR="007F69E5" w:rsidRPr="007F69E5" w:rsidTr="00A9234D">
        <w:tc>
          <w:tcPr>
            <w:tcW w:w="2835"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both"/>
              <w:rPr>
                <w:lang w:eastAsia="ar-SA"/>
              </w:rPr>
            </w:pPr>
            <w:r w:rsidRPr="007F69E5">
              <w:rPr>
                <w:lang w:eastAsia="ar-SA"/>
              </w:rPr>
              <w:t xml:space="preserve">Водопропускные </w:t>
            </w:r>
          </w:p>
          <w:p w:rsidR="007F69E5" w:rsidRPr="007F69E5" w:rsidRDefault="007F69E5" w:rsidP="007F69E5">
            <w:pPr>
              <w:suppressAutoHyphens/>
              <w:jc w:val="both"/>
              <w:rPr>
                <w:lang w:eastAsia="ar-SA"/>
              </w:rPr>
            </w:pPr>
            <w:r w:rsidRPr="007F69E5">
              <w:rPr>
                <w:lang w:eastAsia="ar-SA"/>
              </w:rPr>
              <w:t xml:space="preserve">трубы по дорогам, </w:t>
            </w:r>
            <w:proofErr w:type="spellStart"/>
            <w:r w:rsidRPr="007F69E5">
              <w:rPr>
                <w:lang w:eastAsia="ar-SA"/>
              </w:rPr>
              <w:t>шт</w:t>
            </w:r>
            <w:proofErr w:type="spellEnd"/>
          </w:p>
        </w:tc>
        <w:tc>
          <w:tcPr>
            <w:tcW w:w="1907"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lang w:eastAsia="ar-SA"/>
              </w:rPr>
            </w:pPr>
            <w:r w:rsidRPr="007F69E5">
              <w:rPr>
                <w:lang w:eastAsia="ar-SA"/>
              </w:rPr>
              <w:t>4</w:t>
            </w:r>
          </w:p>
        </w:tc>
        <w:tc>
          <w:tcPr>
            <w:tcW w:w="1548"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snapToGrid w:val="0"/>
              <w:jc w:val="center"/>
              <w:rPr>
                <w:lang w:eastAsia="ar-SA"/>
              </w:rPr>
            </w:pPr>
          </w:p>
        </w:tc>
        <w:tc>
          <w:tcPr>
            <w:tcW w:w="1548" w:type="dxa"/>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snapToGrid w:val="0"/>
              <w:jc w:val="center"/>
              <w:rPr>
                <w:lang w:eastAsia="ar-SA"/>
              </w:rPr>
            </w:pP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snapToGrid w:val="0"/>
              <w:jc w:val="center"/>
              <w:rPr>
                <w:lang w:eastAsia="ar-SA"/>
              </w:rPr>
            </w:pPr>
            <w:r w:rsidRPr="007F69E5">
              <w:rPr>
                <w:rFonts w:ascii="Calibri" w:eastAsia="Calibri" w:hAnsi="Calibri"/>
                <w:sz w:val="22"/>
                <w:szCs w:val="22"/>
                <w:lang w:eastAsia="en-US"/>
              </w:rPr>
              <w:t>капитальные (</w:t>
            </w:r>
            <w:proofErr w:type="gramStart"/>
            <w:r w:rsidRPr="007F69E5">
              <w:rPr>
                <w:rFonts w:ascii="Calibri" w:eastAsia="Calibri" w:hAnsi="Calibri"/>
                <w:sz w:val="22"/>
                <w:szCs w:val="22"/>
                <w:lang w:eastAsia="en-US"/>
              </w:rPr>
              <w:t xml:space="preserve">железобетонные, </w:t>
            </w:r>
            <w:r w:rsidRPr="007F69E5">
              <w:rPr>
                <w:rFonts w:ascii="Calibri" w:eastAsia="Calibri" w:hAnsi="Calibri"/>
                <w:sz w:val="22"/>
                <w:szCs w:val="22"/>
                <w:lang w:eastAsia="en-US"/>
              </w:rPr>
              <w:br/>
              <w:t xml:space="preserve">  </w:t>
            </w:r>
            <w:proofErr w:type="gramEnd"/>
            <w:r w:rsidRPr="007F69E5">
              <w:rPr>
                <w:rFonts w:ascii="Calibri" w:eastAsia="Calibri" w:hAnsi="Calibri"/>
                <w:sz w:val="22"/>
                <w:szCs w:val="22"/>
                <w:lang w:eastAsia="en-US"/>
              </w:rPr>
              <w:t xml:space="preserve">         бетонные и каменные, металлические)</w:t>
            </w:r>
          </w:p>
        </w:tc>
      </w:tr>
    </w:tbl>
    <w:p w:rsidR="007F69E5" w:rsidRPr="007F69E5" w:rsidRDefault="007F69E5" w:rsidP="007F69E5">
      <w:pPr>
        <w:suppressAutoHyphens/>
        <w:jc w:val="both"/>
        <w:rPr>
          <w:lang w:eastAsia="ar-SA"/>
        </w:rPr>
      </w:pPr>
    </w:p>
    <w:p w:rsidR="007F69E5" w:rsidRPr="007F69E5" w:rsidRDefault="007F69E5" w:rsidP="007F69E5">
      <w:pPr>
        <w:ind w:firstLine="426"/>
        <w:jc w:val="both"/>
        <w:rPr>
          <w:b/>
          <w:snapToGrid w:val="0"/>
          <w:sz w:val="28"/>
          <w:szCs w:val="28"/>
        </w:rPr>
      </w:pPr>
      <w:r w:rsidRPr="007F69E5">
        <w:rPr>
          <w:b/>
          <w:snapToGrid w:val="0"/>
          <w:sz w:val="28"/>
          <w:szCs w:val="28"/>
        </w:rPr>
        <w:t>В) Транспортные сооружения.</w:t>
      </w:r>
    </w:p>
    <w:p w:rsidR="007F69E5" w:rsidRPr="007F69E5" w:rsidRDefault="007F69E5" w:rsidP="007F69E5">
      <w:pPr>
        <w:ind w:firstLine="426"/>
        <w:jc w:val="both"/>
        <w:rPr>
          <w:snapToGrid w:val="0"/>
          <w:sz w:val="28"/>
          <w:szCs w:val="28"/>
        </w:rPr>
      </w:pPr>
      <w:r w:rsidRPr="007F69E5">
        <w:rPr>
          <w:snapToGrid w:val="0"/>
          <w:sz w:val="28"/>
          <w:szCs w:val="28"/>
        </w:rPr>
        <w:lastRenderedPageBreak/>
        <w:t xml:space="preserve">-0.  </w:t>
      </w:r>
    </w:p>
    <w:p w:rsidR="007F69E5" w:rsidRPr="007F69E5" w:rsidRDefault="007F69E5" w:rsidP="007F69E5">
      <w:pPr>
        <w:shd w:val="clear" w:color="auto" w:fill="FFFFFF"/>
        <w:suppressAutoHyphens/>
        <w:rPr>
          <w:color w:val="000000"/>
          <w:lang w:eastAsia="ar-SA"/>
        </w:rPr>
      </w:pPr>
    </w:p>
    <w:p w:rsidR="007F69E5" w:rsidRPr="007F69E5" w:rsidRDefault="007F69E5" w:rsidP="007F69E5">
      <w:pPr>
        <w:shd w:val="clear" w:color="auto" w:fill="FFFFFF"/>
        <w:suppressAutoHyphens/>
        <w:jc w:val="both"/>
        <w:rPr>
          <w:color w:val="000000"/>
          <w:sz w:val="28"/>
          <w:szCs w:val="28"/>
          <w:lang w:eastAsia="ar-SA"/>
        </w:rPr>
      </w:pPr>
      <w:r w:rsidRPr="007F69E5">
        <w:rPr>
          <w:color w:val="000000"/>
          <w:lang w:eastAsia="ar-SA"/>
        </w:rPr>
        <w:t xml:space="preserve">          </w:t>
      </w:r>
      <w:r w:rsidRPr="007F69E5">
        <w:rPr>
          <w:color w:val="000000"/>
          <w:sz w:val="28"/>
          <w:szCs w:val="28"/>
          <w:lang w:eastAsia="ar-SA"/>
        </w:rPr>
        <w:t>Отрасль жилищно-коммунального хозяйства Усть-Ярульского сельсовета характеризуется следующими параметрами:</w:t>
      </w:r>
    </w:p>
    <w:p w:rsidR="007F69E5" w:rsidRPr="007F69E5" w:rsidRDefault="007F69E5" w:rsidP="007F69E5">
      <w:pPr>
        <w:shd w:val="clear" w:color="auto" w:fill="FFFFFF"/>
        <w:suppressAutoHyphens/>
        <w:ind w:firstLine="708"/>
        <w:rPr>
          <w:color w:val="000000"/>
          <w:sz w:val="28"/>
          <w:szCs w:val="28"/>
          <w:lang w:eastAsia="ar-SA"/>
        </w:rPr>
      </w:pPr>
    </w:p>
    <w:tbl>
      <w:tblPr>
        <w:tblW w:w="0" w:type="auto"/>
        <w:tblInd w:w="108" w:type="dxa"/>
        <w:tblLook w:val="0000" w:firstRow="0" w:lastRow="0" w:firstColumn="0" w:lastColumn="0" w:noHBand="0" w:noVBand="0"/>
      </w:tblPr>
      <w:tblGrid>
        <w:gridCol w:w="4857"/>
        <w:gridCol w:w="1738"/>
        <w:gridCol w:w="2916"/>
      </w:tblGrid>
      <w:tr w:rsidR="007F69E5" w:rsidRPr="007F69E5" w:rsidTr="00A9234D">
        <w:trPr>
          <w:trHeight w:val="555"/>
        </w:trPr>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bCs/>
                <w:color w:val="000000"/>
                <w:lang w:eastAsia="ar-SA"/>
              </w:rPr>
            </w:pPr>
            <w:r w:rsidRPr="007F69E5">
              <w:rPr>
                <w:bCs/>
                <w:color w:val="000000"/>
                <w:lang w:eastAsia="ar-SA"/>
              </w:rPr>
              <w:t>Показатель</w:t>
            </w:r>
          </w:p>
        </w:tc>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bCs/>
                <w:color w:val="000000"/>
                <w:lang w:eastAsia="ar-SA"/>
              </w:rPr>
            </w:pPr>
            <w:proofErr w:type="spellStart"/>
            <w:r w:rsidRPr="007F69E5">
              <w:rPr>
                <w:bCs/>
                <w:color w:val="000000"/>
                <w:lang w:eastAsia="ar-SA"/>
              </w:rPr>
              <w:t>ед.измерения</w:t>
            </w:r>
            <w:proofErr w:type="spellEnd"/>
          </w:p>
          <w:p w:rsidR="007F69E5" w:rsidRPr="007F69E5" w:rsidRDefault="007F69E5" w:rsidP="007F69E5">
            <w:pPr>
              <w:suppressAutoHyphens/>
              <w:jc w:val="center"/>
              <w:rPr>
                <w:bCs/>
                <w:color w:val="000000"/>
                <w:lang w:eastAsia="ar-SA"/>
              </w:rPr>
            </w:pPr>
            <w:proofErr w:type="spellStart"/>
            <w:r w:rsidRPr="007F69E5">
              <w:rPr>
                <w:bCs/>
                <w:color w:val="000000"/>
                <w:lang w:eastAsia="ar-SA"/>
              </w:rPr>
              <w:t>тыс.куб.м</w:t>
            </w:r>
            <w:proofErr w:type="spellEnd"/>
            <w:r w:rsidRPr="007F69E5">
              <w:rPr>
                <w:bCs/>
                <w:color w:val="00000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jc w:val="center"/>
              <w:rPr>
                <w:rFonts w:eastAsia="Calibri"/>
                <w:lang w:eastAsia="ar-SA"/>
              </w:rPr>
            </w:pPr>
            <w:r w:rsidRPr="007F69E5">
              <w:rPr>
                <w:bCs/>
                <w:color w:val="000000"/>
                <w:lang w:eastAsia="ar-SA"/>
              </w:rPr>
              <w:t>Значение показателя</w:t>
            </w:r>
          </w:p>
        </w:tc>
      </w:tr>
      <w:tr w:rsidR="007F69E5" w:rsidRPr="007F69E5" w:rsidTr="00A9234D">
        <w:trPr>
          <w:trHeight w:val="270"/>
        </w:trPr>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bCs/>
                <w:color w:val="000000"/>
                <w:lang w:eastAsia="ar-SA"/>
              </w:rPr>
              <w:t>Общая площадь жилого фонда:</w:t>
            </w:r>
          </w:p>
        </w:tc>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color w:val="000000"/>
                <w:lang w:eastAsia="ar-SA"/>
              </w:rPr>
            </w:pPr>
            <w:r w:rsidRPr="007F69E5">
              <w:rPr>
                <w:color w:val="000000"/>
                <w:lang w:eastAsia="ar-SA"/>
              </w:rPr>
              <w:t xml:space="preserve"> </w:t>
            </w:r>
            <w:proofErr w:type="spellStart"/>
            <w:r w:rsidRPr="007F69E5">
              <w:rPr>
                <w:color w:val="000000"/>
                <w:lang w:eastAsia="ar-SA"/>
              </w:rPr>
              <w:t>тыс.куб.м</w:t>
            </w:r>
            <w:proofErr w:type="spellEnd"/>
            <w:r w:rsidRPr="007F69E5">
              <w:rPr>
                <w:color w:val="00000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jc w:val="right"/>
              <w:rPr>
                <w:rFonts w:eastAsia="Calibri"/>
                <w:lang w:eastAsia="ar-SA"/>
              </w:rPr>
            </w:pPr>
            <w:r w:rsidRPr="007F69E5">
              <w:rPr>
                <w:color w:val="000000"/>
                <w:lang w:eastAsia="ar-SA"/>
              </w:rPr>
              <w:t>22,01</w:t>
            </w:r>
          </w:p>
        </w:tc>
      </w:tr>
      <w:tr w:rsidR="007F69E5" w:rsidRPr="007F69E5" w:rsidTr="00A9234D">
        <w:trPr>
          <w:trHeight w:val="270"/>
        </w:trPr>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bCs/>
                <w:color w:val="000000"/>
                <w:lang w:eastAsia="ar-SA"/>
              </w:rPr>
              <w:t xml:space="preserve"> в том числе</w:t>
            </w:r>
            <w:r w:rsidRPr="007F69E5">
              <w:rPr>
                <w:color w:val="000000"/>
                <w:lang w:eastAsia="ar-SA"/>
              </w:rPr>
              <w:t xml:space="preserve">: </w:t>
            </w:r>
          </w:p>
        </w:tc>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color w:val="000000"/>
                <w:lang w:eastAsia="ar-SA"/>
              </w:rPr>
            </w:pPr>
            <w:r w:rsidRPr="007F69E5">
              <w:rPr>
                <w:color w:val="000000"/>
                <w:lang w:eastAsia="ar-SA"/>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snapToGrid w:val="0"/>
              <w:jc w:val="right"/>
              <w:rPr>
                <w:color w:val="000000"/>
                <w:lang w:eastAsia="ar-SA"/>
              </w:rPr>
            </w:pPr>
          </w:p>
        </w:tc>
      </w:tr>
      <w:tr w:rsidR="007F69E5" w:rsidRPr="007F69E5" w:rsidTr="00A9234D">
        <w:trPr>
          <w:trHeight w:val="270"/>
        </w:trPr>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bCs/>
                <w:color w:val="000000"/>
                <w:lang w:eastAsia="ar-SA"/>
              </w:rPr>
              <w:t>Муниципальный жилищный фонд</w:t>
            </w:r>
          </w:p>
        </w:tc>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color w:val="000000"/>
                <w:lang w:eastAsia="ar-SA"/>
              </w:rPr>
            </w:pPr>
            <w:r w:rsidRPr="007F69E5">
              <w:rPr>
                <w:color w:val="00000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jc w:val="right"/>
              <w:rPr>
                <w:rFonts w:eastAsia="Calibri"/>
                <w:lang w:eastAsia="ar-SA"/>
              </w:rPr>
            </w:pPr>
            <w:r w:rsidRPr="007F69E5">
              <w:rPr>
                <w:color w:val="000000"/>
                <w:lang w:eastAsia="ar-SA"/>
              </w:rPr>
              <w:t>1,5</w:t>
            </w:r>
          </w:p>
        </w:tc>
      </w:tr>
      <w:tr w:rsidR="007F69E5" w:rsidRPr="007F69E5" w:rsidTr="00A9234D">
        <w:trPr>
          <w:trHeight w:val="270"/>
        </w:trPr>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bCs/>
                <w:color w:val="000000"/>
                <w:lang w:eastAsia="ar-SA"/>
              </w:rPr>
              <w:t>МКД (многоквартирные жилые дома)</w:t>
            </w:r>
          </w:p>
        </w:tc>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color w:val="000000"/>
                <w:lang w:eastAsia="ar-SA"/>
              </w:rPr>
            </w:pPr>
            <w:r w:rsidRPr="007F69E5">
              <w:rPr>
                <w:color w:val="00000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jc w:val="right"/>
              <w:rPr>
                <w:rFonts w:eastAsia="Calibri"/>
                <w:lang w:eastAsia="ar-SA"/>
              </w:rPr>
            </w:pPr>
            <w:r w:rsidRPr="007F69E5">
              <w:rPr>
                <w:color w:val="000000"/>
                <w:lang w:eastAsia="ar-SA"/>
              </w:rPr>
              <w:t>20,51</w:t>
            </w:r>
          </w:p>
        </w:tc>
      </w:tr>
      <w:tr w:rsidR="007F69E5" w:rsidRPr="007F69E5" w:rsidTr="00A9234D">
        <w:trPr>
          <w:trHeight w:val="270"/>
        </w:trPr>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bCs/>
                <w:color w:val="000000"/>
                <w:lang w:eastAsia="ar-SA"/>
              </w:rPr>
              <w:t xml:space="preserve"> из них в управлении:</w:t>
            </w:r>
          </w:p>
        </w:tc>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color w:val="000000"/>
                <w:lang w:eastAsia="ar-SA"/>
              </w:rPr>
            </w:pPr>
            <w:r w:rsidRPr="007F69E5">
              <w:rPr>
                <w:color w:val="000000"/>
                <w:lang w:eastAsia="ar-SA"/>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snapToGrid w:val="0"/>
              <w:jc w:val="right"/>
              <w:rPr>
                <w:color w:val="000000"/>
                <w:lang w:eastAsia="ar-SA"/>
              </w:rPr>
            </w:pPr>
          </w:p>
        </w:tc>
      </w:tr>
      <w:tr w:rsidR="007F69E5" w:rsidRPr="007F69E5" w:rsidTr="00A9234D">
        <w:trPr>
          <w:trHeight w:val="270"/>
        </w:trPr>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bCs/>
                <w:color w:val="000000"/>
                <w:lang w:eastAsia="ar-SA"/>
              </w:rPr>
              <w:t xml:space="preserve"> УК (управляющая компания)</w:t>
            </w:r>
          </w:p>
        </w:tc>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color w:val="000000"/>
                <w:lang w:eastAsia="ar-SA"/>
              </w:rPr>
            </w:pPr>
            <w:r w:rsidRPr="007F69E5">
              <w:rPr>
                <w:color w:val="00000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jc w:val="right"/>
              <w:rPr>
                <w:rFonts w:eastAsia="Calibri"/>
                <w:lang w:eastAsia="ar-SA"/>
              </w:rPr>
            </w:pPr>
            <w:r w:rsidRPr="007F69E5">
              <w:rPr>
                <w:color w:val="000000"/>
                <w:lang w:eastAsia="ar-SA"/>
              </w:rPr>
              <w:t>0</w:t>
            </w:r>
          </w:p>
        </w:tc>
      </w:tr>
      <w:tr w:rsidR="007F69E5" w:rsidRPr="007F69E5" w:rsidTr="00A9234D">
        <w:trPr>
          <w:trHeight w:val="270"/>
        </w:trPr>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bCs/>
                <w:color w:val="000000"/>
                <w:lang w:eastAsia="ar-SA"/>
              </w:rPr>
              <w:t>Управление ТСЖ</w:t>
            </w:r>
          </w:p>
        </w:tc>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color w:val="000000"/>
                <w:lang w:eastAsia="ar-SA"/>
              </w:rPr>
            </w:pPr>
            <w:r w:rsidRPr="007F69E5">
              <w:rPr>
                <w:color w:val="00000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jc w:val="right"/>
              <w:rPr>
                <w:rFonts w:eastAsia="Calibri"/>
                <w:lang w:eastAsia="ar-SA"/>
              </w:rPr>
            </w:pPr>
            <w:r w:rsidRPr="007F69E5">
              <w:rPr>
                <w:color w:val="000000"/>
                <w:lang w:eastAsia="ar-SA"/>
              </w:rPr>
              <w:t>0</w:t>
            </w:r>
          </w:p>
        </w:tc>
      </w:tr>
      <w:tr w:rsidR="007F69E5" w:rsidRPr="007F69E5" w:rsidTr="00A9234D">
        <w:trPr>
          <w:trHeight w:val="270"/>
        </w:trPr>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bCs/>
                <w:color w:val="000000"/>
                <w:lang w:eastAsia="ar-SA"/>
              </w:rPr>
              <w:t>Непосредственное управление</w:t>
            </w:r>
          </w:p>
        </w:tc>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color w:val="000000"/>
                <w:lang w:eastAsia="ar-SA"/>
              </w:rPr>
            </w:pPr>
            <w:r w:rsidRPr="007F69E5">
              <w:rPr>
                <w:color w:val="00000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jc w:val="right"/>
              <w:rPr>
                <w:rFonts w:eastAsia="Calibri"/>
                <w:lang w:eastAsia="ar-SA"/>
              </w:rPr>
            </w:pPr>
            <w:r w:rsidRPr="007F69E5">
              <w:rPr>
                <w:color w:val="000000"/>
                <w:lang w:eastAsia="ar-SA"/>
              </w:rPr>
              <w:t>0</w:t>
            </w:r>
          </w:p>
        </w:tc>
      </w:tr>
      <w:tr w:rsidR="007F69E5" w:rsidRPr="007F69E5" w:rsidTr="00A9234D">
        <w:trPr>
          <w:trHeight w:val="34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jc w:val="center"/>
              <w:rPr>
                <w:rFonts w:eastAsia="Calibri"/>
                <w:lang w:eastAsia="ar-SA"/>
              </w:rPr>
            </w:pPr>
            <w:r w:rsidRPr="007F69E5">
              <w:rPr>
                <w:color w:val="000000"/>
                <w:lang w:eastAsia="ar-SA"/>
              </w:rPr>
              <w:t>Теплоснабжение</w:t>
            </w:r>
          </w:p>
        </w:tc>
      </w:tr>
      <w:tr w:rsidR="007F69E5" w:rsidRPr="007F69E5" w:rsidTr="00A9234D">
        <w:trPr>
          <w:trHeight w:val="348"/>
        </w:trPr>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bCs/>
                <w:color w:val="000000"/>
                <w:lang w:eastAsia="ar-SA"/>
              </w:rPr>
              <w:t>Количество котельных</w:t>
            </w:r>
          </w:p>
        </w:tc>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color w:val="000000"/>
                <w:lang w:eastAsia="ar-SA"/>
              </w:rPr>
            </w:pPr>
            <w:r w:rsidRPr="007F69E5">
              <w:rPr>
                <w:color w:val="000000"/>
                <w:lang w:eastAsia="ar-SA"/>
              </w:rPr>
              <w:t>шт.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jc w:val="right"/>
              <w:rPr>
                <w:rFonts w:eastAsia="Calibri"/>
                <w:lang w:eastAsia="ar-SA"/>
              </w:rPr>
            </w:pPr>
            <w:r w:rsidRPr="007F69E5">
              <w:rPr>
                <w:color w:val="000000"/>
                <w:lang w:eastAsia="ar-SA"/>
              </w:rPr>
              <w:t>2</w:t>
            </w:r>
          </w:p>
        </w:tc>
      </w:tr>
      <w:tr w:rsidR="007F69E5" w:rsidRPr="007F69E5" w:rsidTr="00A9234D">
        <w:trPr>
          <w:trHeight w:val="348"/>
        </w:trPr>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bCs/>
                <w:color w:val="000000"/>
                <w:lang w:eastAsia="ar-SA"/>
              </w:rPr>
              <w:t>в том числе:</w:t>
            </w:r>
          </w:p>
        </w:tc>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snapToGrid w:val="0"/>
              <w:jc w:val="center"/>
              <w:rPr>
                <w:color w:val="000000"/>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snapToGrid w:val="0"/>
              <w:jc w:val="right"/>
              <w:rPr>
                <w:color w:val="000000"/>
                <w:lang w:eastAsia="ar-SA"/>
              </w:rPr>
            </w:pPr>
          </w:p>
        </w:tc>
      </w:tr>
      <w:tr w:rsidR="007F69E5" w:rsidRPr="007F69E5" w:rsidTr="00A9234D">
        <w:trPr>
          <w:trHeight w:val="348"/>
        </w:trPr>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bCs/>
                <w:color w:val="000000"/>
                <w:lang w:eastAsia="ar-SA"/>
              </w:rPr>
              <w:t>Угольные котельные</w:t>
            </w:r>
          </w:p>
        </w:tc>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color w:val="000000"/>
                <w:lang w:eastAsia="ar-SA"/>
              </w:rPr>
            </w:pPr>
            <w:r w:rsidRPr="007F69E5">
              <w:rPr>
                <w:color w:val="00000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jc w:val="right"/>
              <w:rPr>
                <w:rFonts w:eastAsia="Calibri"/>
                <w:lang w:eastAsia="ar-SA"/>
              </w:rPr>
            </w:pPr>
            <w:r w:rsidRPr="007F69E5">
              <w:rPr>
                <w:color w:val="000000"/>
                <w:lang w:eastAsia="ar-SA"/>
              </w:rPr>
              <w:t>2</w:t>
            </w:r>
          </w:p>
        </w:tc>
      </w:tr>
      <w:tr w:rsidR="007F69E5" w:rsidRPr="007F69E5" w:rsidTr="00A9234D">
        <w:trPr>
          <w:trHeight w:val="348"/>
        </w:trPr>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bCs/>
                <w:color w:val="000000"/>
                <w:lang w:eastAsia="ar-SA"/>
              </w:rPr>
              <w:t>Протяжённость тепловых сетей</w:t>
            </w:r>
          </w:p>
        </w:tc>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lang w:eastAsia="ar-SA"/>
              </w:rPr>
            </w:pPr>
            <w:r w:rsidRPr="007F69E5">
              <w:rPr>
                <w:color w:val="000000"/>
                <w:lang w:eastAsia="ar-SA"/>
              </w:rPr>
              <w:t>км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jc w:val="right"/>
              <w:rPr>
                <w:rFonts w:eastAsia="Calibri"/>
                <w:color w:val="FF0000"/>
                <w:lang w:eastAsia="ar-SA"/>
              </w:rPr>
            </w:pPr>
          </w:p>
        </w:tc>
      </w:tr>
      <w:tr w:rsidR="007F69E5" w:rsidRPr="007F69E5" w:rsidTr="00A9234D">
        <w:trPr>
          <w:trHeight w:val="33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jc w:val="center"/>
              <w:rPr>
                <w:rFonts w:eastAsia="Calibri"/>
                <w:lang w:eastAsia="ar-SA"/>
              </w:rPr>
            </w:pPr>
            <w:r w:rsidRPr="007F69E5">
              <w:rPr>
                <w:color w:val="000000"/>
                <w:lang w:eastAsia="ar-SA"/>
              </w:rPr>
              <w:t>Водоснабжение</w:t>
            </w:r>
          </w:p>
        </w:tc>
      </w:tr>
      <w:tr w:rsidR="007F69E5" w:rsidRPr="007F69E5" w:rsidTr="00A9234D">
        <w:trPr>
          <w:trHeight w:val="335"/>
        </w:trPr>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color w:val="000000"/>
                <w:lang w:eastAsia="ar-SA"/>
              </w:rPr>
              <w:t xml:space="preserve">Скважины </w:t>
            </w:r>
          </w:p>
        </w:tc>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lang w:eastAsia="ar-SA"/>
              </w:rPr>
            </w:pPr>
            <w:proofErr w:type="spellStart"/>
            <w:r w:rsidRPr="007F69E5">
              <w:rPr>
                <w:color w:val="000000"/>
                <w:lang w:eastAsia="ar-SA"/>
              </w:rPr>
              <w:t>шт</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jc w:val="right"/>
              <w:rPr>
                <w:rFonts w:eastAsia="Calibri"/>
                <w:lang w:eastAsia="ar-SA"/>
              </w:rPr>
            </w:pPr>
            <w:r w:rsidRPr="007F69E5">
              <w:rPr>
                <w:lang w:eastAsia="ar-SA"/>
              </w:rPr>
              <w:t>5</w:t>
            </w:r>
          </w:p>
        </w:tc>
      </w:tr>
      <w:tr w:rsidR="007F69E5" w:rsidRPr="007F69E5" w:rsidTr="00A9234D">
        <w:trPr>
          <w:trHeight w:val="120"/>
        </w:trPr>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color w:val="000000"/>
                <w:lang w:eastAsia="ar-SA"/>
              </w:rPr>
              <w:t>из них обслуживают многоквартирный жилищный фонд</w:t>
            </w:r>
          </w:p>
        </w:tc>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color w:val="FFFFFF"/>
                <w:lang w:eastAsia="ar-SA"/>
              </w:rPr>
            </w:pPr>
            <w:r w:rsidRPr="007F69E5">
              <w:rPr>
                <w:color w:val="00000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jc w:val="right"/>
              <w:rPr>
                <w:rFonts w:eastAsia="Calibri"/>
                <w:lang w:eastAsia="ar-SA"/>
              </w:rPr>
            </w:pPr>
            <w:r w:rsidRPr="007F69E5">
              <w:rPr>
                <w:color w:val="FFFFFF"/>
                <w:lang w:eastAsia="ar-SA"/>
              </w:rPr>
              <w:t>2.12.12.122222.1222.21222</w:t>
            </w:r>
          </w:p>
        </w:tc>
      </w:tr>
      <w:tr w:rsidR="007F69E5" w:rsidRPr="007F69E5" w:rsidTr="00A9234D">
        <w:trPr>
          <w:trHeight w:val="464"/>
        </w:trPr>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color w:val="000000"/>
                <w:lang w:eastAsia="ar-SA"/>
              </w:rPr>
              <w:t>средняя производительность</w:t>
            </w:r>
          </w:p>
        </w:tc>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proofErr w:type="spellStart"/>
            <w:r w:rsidRPr="007F69E5">
              <w:rPr>
                <w:color w:val="000000"/>
                <w:lang w:eastAsia="ar-SA"/>
              </w:rPr>
              <w:t>тыс.куб.м</w:t>
            </w:r>
            <w:proofErr w:type="spellEnd"/>
            <w:r w:rsidRPr="007F69E5">
              <w:rPr>
                <w:color w:val="000000"/>
                <w:lang w:eastAsia="ar-SA"/>
              </w:rPr>
              <w:t>./</w:t>
            </w:r>
            <w:proofErr w:type="spellStart"/>
            <w:r w:rsidRPr="007F69E5">
              <w:rPr>
                <w:color w:val="000000"/>
                <w:lang w:eastAsia="ar-SA"/>
              </w:rPr>
              <w:t>сут</w:t>
            </w:r>
            <w:proofErr w:type="spellEnd"/>
            <w:r w:rsidRPr="007F69E5">
              <w:rPr>
                <w:color w:val="00000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widowControl w:val="0"/>
              <w:suppressAutoHyphens/>
              <w:autoSpaceDE w:val="0"/>
              <w:rPr>
                <w:color w:val="FFFFFF"/>
                <w:lang w:eastAsia="ar-SA"/>
              </w:rPr>
            </w:pPr>
            <w:r w:rsidRPr="007F69E5">
              <w:rPr>
                <w:color w:val="FFFFFF"/>
                <w:lang w:eastAsia="ar-SA"/>
              </w:rPr>
              <w:t xml:space="preserve">22222222        </w:t>
            </w:r>
          </w:p>
        </w:tc>
      </w:tr>
      <w:tr w:rsidR="007F69E5" w:rsidRPr="007F69E5" w:rsidTr="00A9234D">
        <w:trPr>
          <w:trHeight w:val="335"/>
        </w:trPr>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color w:val="000000"/>
                <w:lang w:eastAsia="ar-SA"/>
              </w:rPr>
              <w:t xml:space="preserve">Водопроводы </w:t>
            </w:r>
          </w:p>
        </w:tc>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color w:val="FFFFFF"/>
                <w:lang w:eastAsia="ar-SA"/>
              </w:rPr>
            </w:pPr>
            <w:r w:rsidRPr="007F69E5">
              <w:rPr>
                <w:color w:val="000000"/>
                <w:lang w:eastAsia="ar-SA"/>
              </w:rPr>
              <w:t>единиц</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snapToGrid w:val="0"/>
              <w:jc w:val="right"/>
              <w:rPr>
                <w:color w:val="FFFFFF"/>
                <w:lang w:eastAsia="ar-SA"/>
              </w:rPr>
            </w:pPr>
            <w:r w:rsidRPr="007F69E5">
              <w:rPr>
                <w:color w:val="000000"/>
                <w:lang w:eastAsia="ar-SA"/>
              </w:rPr>
              <w:t xml:space="preserve">   3</w:t>
            </w:r>
            <w:r w:rsidRPr="007F69E5">
              <w:rPr>
                <w:color w:val="FFFFFF"/>
                <w:lang w:eastAsia="ar-SA"/>
              </w:rPr>
              <w:t>3</w:t>
            </w:r>
          </w:p>
        </w:tc>
      </w:tr>
      <w:tr w:rsidR="007F69E5" w:rsidRPr="007F69E5" w:rsidTr="00A9234D">
        <w:trPr>
          <w:trHeight w:val="120"/>
        </w:trPr>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color w:val="000000"/>
                <w:lang w:eastAsia="ar-SA"/>
              </w:rPr>
              <w:t>из них обслуживают многоквартирный жилищный фонд</w:t>
            </w:r>
          </w:p>
        </w:tc>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color w:val="FFFFFF"/>
                <w:lang w:eastAsia="ar-SA"/>
              </w:rPr>
            </w:pPr>
            <w:r w:rsidRPr="007F69E5">
              <w:rPr>
                <w:color w:val="00000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snapToGrid w:val="0"/>
              <w:jc w:val="right"/>
              <w:rPr>
                <w:color w:val="FFFFFF"/>
                <w:lang w:eastAsia="ar-SA"/>
              </w:rPr>
            </w:pPr>
            <w:r w:rsidRPr="007F69E5">
              <w:rPr>
                <w:color w:val="000000"/>
                <w:lang w:eastAsia="ar-SA"/>
              </w:rPr>
              <w:t>3</w:t>
            </w:r>
          </w:p>
        </w:tc>
      </w:tr>
      <w:tr w:rsidR="007F69E5" w:rsidRPr="007F69E5" w:rsidTr="00A9234D">
        <w:trPr>
          <w:trHeight w:val="120"/>
        </w:trPr>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color w:val="000000"/>
                <w:lang w:eastAsia="ar-SA"/>
              </w:rPr>
              <w:t xml:space="preserve">Протяженность сетей </w:t>
            </w:r>
          </w:p>
        </w:tc>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color w:val="000000"/>
                <w:lang w:eastAsia="ar-SA"/>
              </w:rPr>
            </w:pPr>
            <w:r w:rsidRPr="007F69E5">
              <w:rPr>
                <w:color w:val="000000"/>
                <w:lang w:eastAsia="ar-SA"/>
              </w:rPr>
              <w:t>км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jc w:val="right"/>
              <w:rPr>
                <w:rFonts w:eastAsia="Calibri"/>
                <w:lang w:eastAsia="ar-SA"/>
              </w:rPr>
            </w:pPr>
            <w:r w:rsidRPr="007F69E5">
              <w:rPr>
                <w:color w:val="000000"/>
                <w:lang w:eastAsia="ar-SA"/>
              </w:rPr>
              <w:t>12,8</w:t>
            </w:r>
          </w:p>
        </w:tc>
      </w:tr>
      <w:tr w:rsidR="007F69E5" w:rsidRPr="007F69E5" w:rsidTr="00A9234D">
        <w:trPr>
          <w:trHeight w:val="120"/>
        </w:trPr>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rPr>
                <w:color w:val="000000"/>
                <w:lang w:eastAsia="ar-SA"/>
              </w:rPr>
            </w:pPr>
            <w:r w:rsidRPr="007F69E5">
              <w:rPr>
                <w:color w:val="000000"/>
                <w:lang w:eastAsia="ar-SA"/>
              </w:rPr>
              <w:t>из них обслуживают многоквартирный жилищный фонд</w:t>
            </w:r>
          </w:p>
        </w:tc>
        <w:tc>
          <w:tcPr>
            <w:tcW w:w="0" w:type="auto"/>
            <w:tcBorders>
              <w:top w:val="single" w:sz="4" w:space="0" w:color="000000"/>
              <w:left w:val="single" w:sz="4" w:space="0" w:color="000000"/>
              <w:bottom w:val="single" w:sz="4" w:space="0" w:color="000000"/>
            </w:tcBorders>
            <w:shd w:val="clear" w:color="auto" w:fill="auto"/>
          </w:tcPr>
          <w:p w:rsidR="007F69E5" w:rsidRPr="007F69E5" w:rsidRDefault="007F69E5" w:rsidP="007F69E5">
            <w:pPr>
              <w:suppressAutoHyphens/>
              <w:jc w:val="center"/>
              <w:rPr>
                <w:color w:val="000000"/>
                <w:lang w:eastAsia="ar-SA"/>
              </w:rPr>
            </w:pPr>
            <w:r w:rsidRPr="007F69E5">
              <w:rPr>
                <w:color w:val="00000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F69E5" w:rsidRPr="007F69E5" w:rsidRDefault="007F69E5" w:rsidP="007F69E5">
            <w:pPr>
              <w:suppressAutoHyphens/>
              <w:snapToGrid w:val="0"/>
              <w:jc w:val="right"/>
              <w:rPr>
                <w:color w:val="000000"/>
                <w:lang w:eastAsia="ar-SA"/>
              </w:rPr>
            </w:pPr>
          </w:p>
        </w:tc>
      </w:tr>
    </w:tbl>
    <w:p w:rsidR="007F69E5" w:rsidRPr="007F69E5" w:rsidRDefault="007F69E5" w:rsidP="007F69E5">
      <w:pPr>
        <w:suppressAutoHyphens/>
        <w:autoSpaceDE w:val="0"/>
        <w:ind w:firstLine="720"/>
        <w:jc w:val="both"/>
        <w:rPr>
          <w:rFonts w:eastAsia="Calibri"/>
          <w:lang w:eastAsia="ar-SA"/>
        </w:rPr>
      </w:pPr>
    </w:p>
    <w:p w:rsidR="007F69E5" w:rsidRPr="007F69E5" w:rsidRDefault="007F69E5" w:rsidP="007F69E5">
      <w:pPr>
        <w:suppressAutoHyphens/>
        <w:autoSpaceDE w:val="0"/>
        <w:jc w:val="both"/>
        <w:rPr>
          <w:rFonts w:eastAsia="Calibri"/>
          <w:sz w:val="28"/>
          <w:szCs w:val="28"/>
          <w:lang w:eastAsia="ar-SA"/>
        </w:rPr>
      </w:pPr>
      <w:r w:rsidRPr="007F69E5">
        <w:rPr>
          <w:rFonts w:eastAsia="Calibri"/>
          <w:sz w:val="28"/>
          <w:szCs w:val="28"/>
          <w:lang w:eastAsia="ar-SA"/>
        </w:rPr>
        <w:t xml:space="preserve">           ЖКХ является одной из важных сфер экономики Усть-Ярульского сельсовета.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 это одна из основ социальной безопасности и стабильности в обществе. </w:t>
      </w:r>
    </w:p>
    <w:p w:rsidR="007F69E5" w:rsidRPr="007F69E5" w:rsidRDefault="007F69E5" w:rsidP="007F69E5">
      <w:pPr>
        <w:suppressAutoHyphens/>
        <w:autoSpaceDE w:val="0"/>
        <w:jc w:val="both"/>
        <w:rPr>
          <w:rFonts w:eastAsia="Calibri"/>
          <w:sz w:val="28"/>
          <w:szCs w:val="28"/>
          <w:lang w:eastAsia="ar-SA"/>
        </w:rPr>
      </w:pPr>
      <w:r w:rsidRPr="007F69E5">
        <w:rPr>
          <w:rFonts w:eastAsia="Calibri"/>
          <w:sz w:val="28"/>
          <w:szCs w:val="28"/>
          <w:lang w:eastAsia="ar-SA"/>
        </w:rPr>
        <w:t xml:space="preserve">           На территории муниципального </w:t>
      </w:r>
      <w:proofErr w:type="gramStart"/>
      <w:r w:rsidRPr="007F69E5">
        <w:rPr>
          <w:rFonts w:eastAsia="Calibri"/>
          <w:sz w:val="28"/>
          <w:szCs w:val="28"/>
          <w:lang w:eastAsia="ar-SA"/>
        </w:rPr>
        <w:t>образования  предоставлением</w:t>
      </w:r>
      <w:proofErr w:type="gramEnd"/>
      <w:r w:rsidRPr="007F69E5">
        <w:rPr>
          <w:rFonts w:eastAsia="Calibri"/>
          <w:sz w:val="28"/>
          <w:szCs w:val="28"/>
          <w:lang w:eastAsia="ar-SA"/>
        </w:rPr>
        <w:t xml:space="preserve"> услуг в сфере жилищно-коммунального хозяйства занимается </w:t>
      </w:r>
      <w:r w:rsidRPr="007F69E5">
        <w:rPr>
          <w:color w:val="000000"/>
          <w:sz w:val="28"/>
          <w:szCs w:val="28"/>
          <w:lang w:eastAsia="ar-SA"/>
        </w:rPr>
        <w:t>МУП «Тройка».</w:t>
      </w:r>
    </w:p>
    <w:p w:rsidR="007F69E5" w:rsidRPr="007F69E5" w:rsidRDefault="007F69E5" w:rsidP="007F69E5">
      <w:pPr>
        <w:suppressAutoHyphens/>
        <w:autoSpaceDE w:val="0"/>
        <w:jc w:val="both"/>
        <w:rPr>
          <w:rFonts w:eastAsia="Calibri"/>
          <w:sz w:val="28"/>
          <w:szCs w:val="28"/>
          <w:lang w:eastAsia="ar-SA"/>
        </w:rPr>
      </w:pPr>
      <w:r w:rsidRPr="007F69E5">
        <w:rPr>
          <w:rFonts w:eastAsia="Calibri"/>
          <w:b/>
          <w:sz w:val="28"/>
          <w:szCs w:val="28"/>
          <w:lang w:eastAsia="ar-SA"/>
        </w:rPr>
        <w:t xml:space="preserve">          </w:t>
      </w:r>
      <w:r w:rsidRPr="007F69E5">
        <w:rPr>
          <w:rFonts w:eastAsia="Calibri"/>
          <w:sz w:val="28"/>
          <w:szCs w:val="28"/>
          <w:lang w:eastAsia="ar-SA"/>
        </w:rPr>
        <w:t xml:space="preserve">Основными целями в деятельности </w:t>
      </w:r>
      <w:r w:rsidRPr="007F69E5">
        <w:rPr>
          <w:sz w:val="28"/>
          <w:szCs w:val="28"/>
          <w:lang w:eastAsia="ar-SA"/>
        </w:rPr>
        <w:t>МУП «Тройка» являются:</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 xml:space="preserve">   - осуществление функций для поддержания в надлежащем состоянии муниципального жилищного фонда в соответствии с требованиями государственных стандартов качества предоставления услуг.</w:t>
      </w:r>
    </w:p>
    <w:p w:rsidR="007F69E5" w:rsidRPr="007F69E5" w:rsidRDefault="007F69E5" w:rsidP="007F69E5">
      <w:pPr>
        <w:suppressAutoHyphens/>
        <w:jc w:val="both"/>
        <w:rPr>
          <w:rFonts w:eastAsia="Calibri"/>
          <w:b/>
          <w:sz w:val="28"/>
          <w:szCs w:val="28"/>
          <w:lang w:eastAsia="ar-SA"/>
        </w:rPr>
      </w:pPr>
      <w:r w:rsidRPr="007F69E5">
        <w:rPr>
          <w:rFonts w:eastAsia="Calibri"/>
          <w:b/>
          <w:sz w:val="28"/>
          <w:szCs w:val="28"/>
          <w:lang w:eastAsia="ar-SA"/>
        </w:rPr>
        <w:t xml:space="preserve">   - </w:t>
      </w:r>
      <w:r w:rsidRPr="007F69E5">
        <w:rPr>
          <w:rFonts w:eastAsia="Calibri"/>
          <w:sz w:val="28"/>
          <w:szCs w:val="28"/>
          <w:lang w:eastAsia="ar-SA"/>
        </w:rPr>
        <w:t xml:space="preserve">водоснабжение 3 населенных </w:t>
      </w:r>
      <w:proofErr w:type="gramStart"/>
      <w:r w:rsidRPr="007F69E5">
        <w:rPr>
          <w:rFonts w:eastAsia="Calibri"/>
          <w:sz w:val="28"/>
          <w:szCs w:val="28"/>
          <w:lang w:eastAsia="ar-SA"/>
        </w:rPr>
        <w:t>пунктов  муниципального</w:t>
      </w:r>
      <w:proofErr w:type="gramEnd"/>
      <w:r w:rsidRPr="007F69E5">
        <w:rPr>
          <w:rFonts w:eastAsia="Calibri"/>
          <w:sz w:val="28"/>
          <w:szCs w:val="28"/>
          <w:lang w:eastAsia="ar-SA"/>
        </w:rPr>
        <w:t xml:space="preserve"> образования </w:t>
      </w:r>
      <w:proofErr w:type="spellStart"/>
      <w:r w:rsidRPr="007F69E5">
        <w:rPr>
          <w:rFonts w:eastAsia="Calibri"/>
          <w:sz w:val="28"/>
          <w:szCs w:val="28"/>
          <w:lang w:eastAsia="ar-SA"/>
        </w:rPr>
        <w:t>Усть-Ярульский</w:t>
      </w:r>
      <w:proofErr w:type="spellEnd"/>
      <w:r w:rsidRPr="007F69E5">
        <w:rPr>
          <w:rFonts w:eastAsia="Calibri"/>
          <w:sz w:val="28"/>
          <w:szCs w:val="28"/>
          <w:lang w:eastAsia="ar-SA"/>
        </w:rPr>
        <w:t xml:space="preserve"> сельсовет.</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lastRenderedPageBreak/>
        <w:t xml:space="preserve">        Основными проблемами жилищно-коммунального комплекса являются:</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 xml:space="preserve">  -</w:t>
      </w:r>
      <w:proofErr w:type="gramStart"/>
      <w:r w:rsidRPr="007F69E5">
        <w:rPr>
          <w:rFonts w:eastAsia="Calibri"/>
          <w:sz w:val="28"/>
          <w:szCs w:val="28"/>
          <w:lang w:eastAsia="ar-SA"/>
        </w:rPr>
        <w:t>высокий  процент</w:t>
      </w:r>
      <w:proofErr w:type="gramEnd"/>
      <w:r w:rsidRPr="007F69E5">
        <w:rPr>
          <w:rFonts w:eastAsia="Calibri"/>
          <w:sz w:val="28"/>
          <w:szCs w:val="28"/>
          <w:lang w:eastAsia="ar-SA"/>
        </w:rPr>
        <w:t xml:space="preserve">  изношенности  коммунальной инфраструктуры (водозаборных скважин, части  водопроводных сетей),  износ водопроводных сетей колеблется от 30% до 50%,  все скважины требуют капитального ремонта и для полноценного водоснабжения необходимо дополнительно устройство новых скважин.</w:t>
      </w:r>
      <w:r w:rsidRPr="007F69E5">
        <w:rPr>
          <w:rFonts w:eastAsia="Calibri"/>
          <w:sz w:val="28"/>
          <w:szCs w:val="28"/>
          <w:lang w:eastAsia="ar-SA"/>
        </w:rPr>
        <w:tab/>
      </w:r>
      <w:r w:rsidRPr="007F69E5">
        <w:rPr>
          <w:rFonts w:eastAsia="Calibri"/>
          <w:sz w:val="28"/>
          <w:szCs w:val="28"/>
          <w:lang w:eastAsia="ar-SA"/>
        </w:rPr>
        <w:tab/>
      </w:r>
    </w:p>
    <w:p w:rsidR="007F69E5" w:rsidRPr="007F69E5" w:rsidRDefault="007F69E5" w:rsidP="007F69E5">
      <w:pPr>
        <w:shd w:val="clear" w:color="auto" w:fill="FFFFFF"/>
        <w:suppressAutoHyphens/>
        <w:jc w:val="both"/>
        <w:rPr>
          <w:b/>
          <w:bCs/>
          <w:sz w:val="28"/>
          <w:szCs w:val="28"/>
          <w:lang w:eastAsia="ar-SA"/>
        </w:rPr>
      </w:pPr>
      <w:r w:rsidRPr="007F69E5">
        <w:rPr>
          <w:rFonts w:eastAsia="Calibri"/>
          <w:sz w:val="28"/>
          <w:szCs w:val="28"/>
          <w:lang w:eastAsia="ar-SA"/>
        </w:rPr>
        <w:t xml:space="preserve">         В связи с наличием потерь </w:t>
      </w:r>
      <w:proofErr w:type="gramStart"/>
      <w:r w:rsidRPr="007F69E5">
        <w:rPr>
          <w:rFonts w:eastAsia="Calibri"/>
          <w:sz w:val="28"/>
          <w:szCs w:val="28"/>
          <w:lang w:eastAsia="ar-SA"/>
        </w:rPr>
        <w:t>в  системах</w:t>
      </w:r>
      <w:proofErr w:type="gramEnd"/>
      <w:r w:rsidRPr="007F69E5">
        <w:rPr>
          <w:rFonts w:eastAsia="Calibri"/>
          <w:sz w:val="28"/>
          <w:szCs w:val="28"/>
          <w:lang w:eastAsia="ar-SA"/>
        </w:rPr>
        <w:t xml:space="preserve"> водоснабжения, высокой энергоемкости и других непроизводственных расходов сохраняется высокий уровень </w:t>
      </w:r>
      <w:proofErr w:type="spellStart"/>
      <w:r w:rsidRPr="007F69E5">
        <w:rPr>
          <w:rFonts w:eastAsia="Calibri"/>
          <w:sz w:val="28"/>
          <w:szCs w:val="28"/>
          <w:lang w:eastAsia="ar-SA"/>
        </w:rPr>
        <w:t>затратности</w:t>
      </w:r>
      <w:proofErr w:type="spellEnd"/>
      <w:r w:rsidRPr="007F69E5">
        <w:rPr>
          <w:rFonts w:eastAsia="Calibri"/>
          <w:sz w:val="28"/>
          <w:szCs w:val="28"/>
          <w:lang w:eastAsia="ar-SA"/>
        </w:rPr>
        <w:t xml:space="preserve"> предприятия, что в целом негативно сказывается на финансовых результатах хозяйственной деятельности. </w:t>
      </w:r>
    </w:p>
    <w:p w:rsidR="007F69E5" w:rsidRPr="007F69E5" w:rsidRDefault="007F69E5" w:rsidP="007F69E5">
      <w:pPr>
        <w:shd w:val="clear" w:color="auto" w:fill="FFFFFF"/>
        <w:suppressAutoHyphens/>
        <w:jc w:val="both"/>
        <w:rPr>
          <w:bCs/>
          <w:lang w:eastAsia="ar-SA"/>
        </w:rPr>
      </w:pPr>
    </w:p>
    <w:p w:rsidR="007F69E5" w:rsidRPr="007F69E5" w:rsidRDefault="007F69E5" w:rsidP="007F69E5">
      <w:pPr>
        <w:jc w:val="center"/>
        <w:rPr>
          <w:rFonts w:eastAsia="Calibri"/>
          <w:b/>
          <w:sz w:val="28"/>
          <w:szCs w:val="28"/>
          <w:lang w:eastAsia="en-US"/>
        </w:rPr>
      </w:pPr>
      <w:r w:rsidRPr="007F69E5">
        <w:rPr>
          <w:rFonts w:eastAsia="Calibri"/>
          <w:b/>
          <w:sz w:val="28"/>
          <w:szCs w:val="28"/>
          <w:lang w:eastAsia="en-US"/>
        </w:rPr>
        <w:t>2.</w:t>
      </w:r>
      <w:r w:rsidRPr="007F69E5">
        <w:rPr>
          <w:rFonts w:eastAsia="Calibri"/>
          <w:b/>
          <w:i/>
          <w:sz w:val="28"/>
          <w:szCs w:val="28"/>
          <w:lang w:eastAsia="en-US"/>
        </w:rPr>
        <w:t xml:space="preserve"> </w:t>
      </w:r>
      <w:r w:rsidRPr="007F69E5">
        <w:rPr>
          <w:rFonts w:eastAsia="Calibri"/>
          <w:b/>
          <w:sz w:val="28"/>
          <w:szCs w:val="28"/>
          <w:lang w:eastAsia="en-US"/>
        </w:rPr>
        <w:t xml:space="preserve">Существующая система водоснабжения </w:t>
      </w:r>
    </w:p>
    <w:p w:rsidR="007F69E5" w:rsidRPr="007F69E5" w:rsidRDefault="007F69E5" w:rsidP="007F69E5">
      <w:pPr>
        <w:jc w:val="center"/>
        <w:rPr>
          <w:rFonts w:eastAsia="Calibri"/>
          <w:sz w:val="28"/>
          <w:szCs w:val="28"/>
          <w:lang w:eastAsia="en-US"/>
        </w:rPr>
      </w:pPr>
      <w:r w:rsidRPr="007F69E5">
        <w:rPr>
          <w:rFonts w:eastAsia="Calibri"/>
          <w:b/>
          <w:sz w:val="28"/>
          <w:szCs w:val="28"/>
          <w:lang w:eastAsia="en-US"/>
        </w:rPr>
        <w:t>Усть-Ярульского сельсовета и   перспектива ее развития.</w:t>
      </w:r>
    </w:p>
    <w:p w:rsidR="007F69E5" w:rsidRPr="007F69E5" w:rsidRDefault="007F69E5" w:rsidP="007F69E5">
      <w:pPr>
        <w:widowControl w:val="0"/>
        <w:adjustRightInd w:val="0"/>
        <w:ind w:firstLine="708"/>
        <w:jc w:val="both"/>
        <w:rPr>
          <w:spacing w:val="-5"/>
          <w:sz w:val="28"/>
          <w:szCs w:val="28"/>
          <w:lang w:eastAsia="en-US"/>
        </w:rPr>
      </w:pPr>
      <w:r w:rsidRPr="007F69E5">
        <w:rPr>
          <w:color w:val="000000"/>
          <w:spacing w:val="-5"/>
          <w:sz w:val="28"/>
          <w:szCs w:val="28"/>
        </w:rPr>
        <w:t xml:space="preserve">Предоставляющий услуги по водоснабжению </w:t>
      </w:r>
      <w:r w:rsidRPr="007F69E5">
        <w:rPr>
          <w:spacing w:val="-5"/>
          <w:sz w:val="28"/>
          <w:szCs w:val="28"/>
          <w:lang w:eastAsia="en-US"/>
        </w:rPr>
        <w:t xml:space="preserve">в </w:t>
      </w:r>
      <w:proofErr w:type="spellStart"/>
      <w:r w:rsidRPr="007F69E5">
        <w:rPr>
          <w:spacing w:val="-5"/>
          <w:sz w:val="28"/>
          <w:szCs w:val="28"/>
          <w:lang w:eastAsia="en-US"/>
        </w:rPr>
        <w:t>Усть-</w:t>
      </w:r>
      <w:proofErr w:type="gramStart"/>
      <w:r w:rsidRPr="007F69E5">
        <w:rPr>
          <w:spacing w:val="-5"/>
          <w:sz w:val="28"/>
          <w:szCs w:val="28"/>
          <w:lang w:eastAsia="en-US"/>
        </w:rPr>
        <w:t>Ярульском</w:t>
      </w:r>
      <w:proofErr w:type="spellEnd"/>
      <w:r w:rsidRPr="007F69E5">
        <w:rPr>
          <w:spacing w:val="-5"/>
          <w:sz w:val="28"/>
          <w:szCs w:val="28"/>
          <w:lang w:eastAsia="en-US"/>
        </w:rPr>
        <w:t xml:space="preserve">  сельсовете</w:t>
      </w:r>
      <w:proofErr w:type="gramEnd"/>
      <w:r w:rsidRPr="007F69E5">
        <w:rPr>
          <w:spacing w:val="-5"/>
          <w:sz w:val="28"/>
          <w:szCs w:val="28"/>
          <w:lang w:eastAsia="en-US"/>
        </w:rPr>
        <w:t xml:space="preserve"> МУП «Тройка»» ежегодно разрабатывает и утверждает Производственную программу деятельности по оказанию услуг по водоснабжению потребителей.</w:t>
      </w:r>
    </w:p>
    <w:p w:rsidR="007F69E5" w:rsidRPr="007F69E5" w:rsidRDefault="007F69E5" w:rsidP="007F69E5">
      <w:pPr>
        <w:widowControl w:val="0"/>
        <w:adjustRightInd w:val="0"/>
        <w:ind w:firstLine="708"/>
        <w:jc w:val="both"/>
        <w:rPr>
          <w:spacing w:val="-5"/>
          <w:sz w:val="28"/>
          <w:szCs w:val="28"/>
          <w:lang w:eastAsia="en-US"/>
        </w:rPr>
      </w:pPr>
      <w:r w:rsidRPr="007F69E5">
        <w:rPr>
          <w:spacing w:val="-5"/>
          <w:sz w:val="28"/>
          <w:szCs w:val="28"/>
          <w:lang w:eastAsia="en-US"/>
        </w:rPr>
        <w:t>Предприятие имеет договорные отношения со всеми категориями потребителей, пользующихся системами централизованного водоснабжения.</w:t>
      </w:r>
    </w:p>
    <w:p w:rsidR="007F69E5" w:rsidRPr="007F69E5" w:rsidRDefault="007F69E5" w:rsidP="007F69E5">
      <w:pPr>
        <w:jc w:val="both"/>
        <w:rPr>
          <w:rFonts w:eastAsia="Calibri"/>
          <w:sz w:val="28"/>
          <w:szCs w:val="28"/>
          <w:lang w:eastAsia="en-US"/>
        </w:rPr>
      </w:pPr>
      <w:r w:rsidRPr="007F69E5">
        <w:rPr>
          <w:rFonts w:ascii="Calibri" w:eastAsia="Calibri" w:hAnsi="Calibri"/>
          <w:sz w:val="22"/>
          <w:szCs w:val="28"/>
          <w:lang w:eastAsia="en-US"/>
        </w:rPr>
        <w:t> </w:t>
      </w:r>
      <w:r w:rsidRPr="007F69E5">
        <w:rPr>
          <w:rFonts w:ascii="Calibri" w:eastAsia="Calibri" w:hAnsi="Calibri"/>
          <w:sz w:val="22"/>
          <w:szCs w:val="28"/>
          <w:lang w:eastAsia="en-US"/>
        </w:rPr>
        <w:tab/>
      </w:r>
      <w:r w:rsidRPr="007F69E5">
        <w:rPr>
          <w:rFonts w:eastAsia="Calibri"/>
          <w:sz w:val="28"/>
          <w:szCs w:val="28"/>
          <w:lang w:eastAsia="en-US"/>
        </w:rPr>
        <w:t xml:space="preserve">Расчеты за предоставленные услуги </w:t>
      </w:r>
      <w:proofErr w:type="gramStart"/>
      <w:r w:rsidRPr="007F69E5">
        <w:rPr>
          <w:rFonts w:eastAsia="Calibri"/>
          <w:sz w:val="28"/>
          <w:szCs w:val="28"/>
          <w:lang w:eastAsia="en-US"/>
        </w:rPr>
        <w:t>водоснабжения  организациям</w:t>
      </w:r>
      <w:proofErr w:type="gramEnd"/>
      <w:r w:rsidRPr="007F69E5">
        <w:rPr>
          <w:rFonts w:eastAsia="Calibri"/>
          <w:sz w:val="28"/>
          <w:szCs w:val="28"/>
          <w:lang w:eastAsia="en-US"/>
        </w:rPr>
        <w:t xml:space="preserve"> (школа, детский сад) проводятся на основании выставляемых счетов и счетов-фактур , населением согласно квитанции.</w:t>
      </w:r>
    </w:p>
    <w:p w:rsidR="007F69E5" w:rsidRPr="007F69E5" w:rsidRDefault="007F69E5" w:rsidP="007F69E5">
      <w:pPr>
        <w:jc w:val="both"/>
        <w:rPr>
          <w:rFonts w:eastAsia="Calibri"/>
          <w:sz w:val="28"/>
          <w:szCs w:val="28"/>
          <w:lang w:eastAsia="en-US"/>
        </w:rPr>
      </w:pPr>
      <w:r w:rsidRPr="007F69E5">
        <w:rPr>
          <w:rFonts w:eastAsia="Calibri"/>
          <w:sz w:val="28"/>
          <w:szCs w:val="28"/>
          <w:lang w:eastAsia="en-US"/>
        </w:rPr>
        <w:tab/>
        <w:t>В комплекс инженерной инфраструктуры водоснабжения входят в том числе:</w:t>
      </w:r>
    </w:p>
    <w:p w:rsidR="007F69E5" w:rsidRPr="007F69E5" w:rsidRDefault="007F69E5" w:rsidP="007F69E5">
      <w:pPr>
        <w:jc w:val="both"/>
        <w:rPr>
          <w:rFonts w:eastAsia="Calibri"/>
          <w:sz w:val="28"/>
          <w:szCs w:val="28"/>
          <w:lang w:eastAsia="en-US"/>
        </w:rPr>
      </w:pPr>
      <w:r w:rsidRPr="007F69E5">
        <w:rPr>
          <w:rFonts w:eastAsia="Calibri"/>
          <w:b/>
          <w:sz w:val="28"/>
          <w:szCs w:val="28"/>
          <w:lang w:eastAsia="en-US"/>
        </w:rPr>
        <w:t xml:space="preserve">   </w:t>
      </w:r>
      <w:proofErr w:type="gramStart"/>
      <w:r w:rsidRPr="007F69E5">
        <w:rPr>
          <w:rFonts w:eastAsia="Calibri"/>
          <w:b/>
          <w:sz w:val="28"/>
          <w:szCs w:val="28"/>
          <w:lang w:eastAsia="en-US"/>
        </w:rPr>
        <w:t>Водопровод  Усть</w:t>
      </w:r>
      <w:proofErr w:type="gramEnd"/>
      <w:r w:rsidRPr="007F69E5">
        <w:rPr>
          <w:rFonts w:eastAsia="Calibri"/>
          <w:b/>
          <w:sz w:val="28"/>
          <w:szCs w:val="28"/>
          <w:lang w:eastAsia="en-US"/>
        </w:rPr>
        <w:t xml:space="preserve">-Ярульского сельсовета </w:t>
      </w:r>
      <w:r w:rsidRPr="007F69E5">
        <w:rPr>
          <w:rFonts w:eastAsia="Calibri"/>
          <w:sz w:val="28"/>
          <w:szCs w:val="28"/>
          <w:lang w:eastAsia="en-US"/>
        </w:rPr>
        <w:t xml:space="preserve">- обеспечивает водой населенные пункты, численностью  1095 человек. На весь обслуживаемый объем имеется </w:t>
      </w:r>
      <w:proofErr w:type="gramStart"/>
      <w:r w:rsidRPr="007F69E5">
        <w:rPr>
          <w:rFonts w:eastAsia="Calibri"/>
          <w:sz w:val="28"/>
          <w:szCs w:val="28"/>
          <w:lang w:eastAsia="en-US"/>
        </w:rPr>
        <w:t>5  скважин</w:t>
      </w:r>
      <w:proofErr w:type="gramEnd"/>
      <w:r w:rsidRPr="007F69E5">
        <w:rPr>
          <w:rFonts w:eastAsia="Calibri"/>
          <w:sz w:val="28"/>
          <w:szCs w:val="28"/>
          <w:lang w:eastAsia="en-US"/>
        </w:rPr>
        <w:t xml:space="preserve">: в  </w:t>
      </w:r>
      <w:proofErr w:type="spellStart"/>
      <w:r w:rsidRPr="007F69E5">
        <w:rPr>
          <w:rFonts w:eastAsia="Calibri"/>
          <w:sz w:val="28"/>
          <w:szCs w:val="28"/>
          <w:lang w:eastAsia="en-US"/>
        </w:rPr>
        <w:t>с.Усть-Яруль</w:t>
      </w:r>
      <w:proofErr w:type="spellEnd"/>
      <w:r w:rsidRPr="007F69E5">
        <w:rPr>
          <w:rFonts w:eastAsia="Calibri"/>
          <w:sz w:val="28"/>
          <w:szCs w:val="28"/>
          <w:lang w:eastAsia="en-US"/>
        </w:rPr>
        <w:t xml:space="preserve"> 2 скважины №б/н </w:t>
      </w:r>
      <w:r w:rsidRPr="007F69E5">
        <w:rPr>
          <w:rFonts w:eastAsia="Calibri"/>
          <w:b/>
          <w:sz w:val="28"/>
          <w:szCs w:val="28"/>
          <w:lang w:eastAsia="en-US"/>
        </w:rPr>
        <w:t xml:space="preserve">, </w:t>
      </w:r>
      <w:r w:rsidRPr="007F69E5">
        <w:rPr>
          <w:rFonts w:eastAsia="Calibri"/>
          <w:sz w:val="28"/>
          <w:szCs w:val="28"/>
          <w:lang w:eastAsia="en-US"/>
        </w:rPr>
        <w:t xml:space="preserve">год бурения -1969 г., глубина 110 метра, и № б/н , год бурения-1975 г.,глубина-124 м., в  </w:t>
      </w:r>
      <w:proofErr w:type="spellStart"/>
      <w:r w:rsidRPr="007F69E5">
        <w:rPr>
          <w:rFonts w:eastAsia="Calibri"/>
          <w:sz w:val="28"/>
          <w:szCs w:val="28"/>
          <w:lang w:eastAsia="en-US"/>
        </w:rPr>
        <w:t>д.Преображенка</w:t>
      </w:r>
      <w:proofErr w:type="spellEnd"/>
      <w:r w:rsidRPr="007F69E5">
        <w:rPr>
          <w:rFonts w:eastAsia="Calibri"/>
          <w:sz w:val="28"/>
          <w:szCs w:val="28"/>
          <w:lang w:eastAsia="en-US"/>
        </w:rPr>
        <w:t xml:space="preserve">               1 скважина №б/н, год бурения – 1989 г., глубина 120 метров, в д. Каменка 1 скважина № , год бурения – 1976 г., глубина 105 метров, зона санитарной охраны – по диаметру не менее 30 м от скважины. В </w:t>
      </w:r>
      <w:proofErr w:type="spellStart"/>
      <w:r w:rsidRPr="007F69E5">
        <w:rPr>
          <w:rFonts w:eastAsia="Calibri"/>
          <w:sz w:val="28"/>
          <w:szCs w:val="28"/>
          <w:lang w:eastAsia="en-US"/>
        </w:rPr>
        <w:t>Усть-Ярульском</w:t>
      </w:r>
      <w:proofErr w:type="spellEnd"/>
      <w:r w:rsidRPr="007F69E5">
        <w:rPr>
          <w:rFonts w:eastAsia="Calibri"/>
          <w:sz w:val="28"/>
          <w:szCs w:val="28"/>
          <w:lang w:eastAsia="en-US"/>
        </w:rPr>
        <w:t xml:space="preserve"> сельсовете 4 </w:t>
      </w:r>
      <w:proofErr w:type="gramStart"/>
      <w:r w:rsidRPr="007F69E5">
        <w:rPr>
          <w:rFonts w:eastAsia="Calibri"/>
          <w:sz w:val="28"/>
          <w:szCs w:val="28"/>
          <w:lang w:eastAsia="en-US"/>
        </w:rPr>
        <w:t>скважины  обслуживает</w:t>
      </w:r>
      <w:proofErr w:type="gramEnd"/>
      <w:r w:rsidRPr="007F69E5">
        <w:rPr>
          <w:rFonts w:eastAsia="Calibri"/>
          <w:sz w:val="28"/>
          <w:szCs w:val="28"/>
          <w:lang w:eastAsia="en-US"/>
        </w:rPr>
        <w:t xml:space="preserve"> село и 2 деревни, магазины, школу, детский сад, СДК и 2 сельских клуба, СПК «Весна+» имеется 19 водоразборных колонок и к 294  домам проведен водопровод. </w:t>
      </w:r>
    </w:p>
    <w:p w:rsidR="007F69E5" w:rsidRPr="007F69E5" w:rsidRDefault="007F69E5" w:rsidP="007F69E5">
      <w:pPr>
        <w:shd w:val="clear" w:color="auto" w:fill="FFFFFF"/>
        <w:ind w:right="11"/>
        <w:rPr>
          <w:rFonts w:eastAsia="Calibri"/>
          <w:sz w:val="28"/>
          <w:szCs w:val="28"/>
          <w:lang w:eastAsia="en-US"/>
        </w:rPr>
      </w:pPr>
      <w:r w:rsidRPr="007F69E5">
        <w:rPr>
          <w:rFonts w:eastAsia="Calibri"/>
          <w:sz w:val="28"/>
          <w:szCs w:val="28"/>
          <w:lang w:eastAsia="en-US"/>
        </w:rPr>
        <w:t xml:space="preserve">     Водоснабжение водопроводной сети осуществляется из водозаборных </w:t>
      </w:r>
      <w:proofErr w:type="gramStart"/>
      <w:r w:rsidRPr="007F69E5">
        <w:rPr>
          <w:rFonts w:eastAsia="Calibri"/>
          <w:sz w:val="28"/>
          <w:szCs w:val="28"/>
          <w:lang w:eastAsia="en-US"/>
        </w:rPr>
        <w:t>скважин ,</w:t>
      </w:r>
      <w:proofErr w:type="gramEnd"/>
      <w:r w:rsidRPr="007F69E5">
        <w:rPr>
          <w:rFonts w:eastAsia="Calibri"/>
          <w:sz w:val="28"/>
          <w:szCs w:val="28"/>
          <w:lang w:eastAsia="en-US"/>
        </w:rPr>
        <w:t xml:space="preserve"> с подачей воды в водонапорные башни   с. </w:t>
      </w:r>
      <w:proofErr w:type="spellStart"/>
      <w:r w:rsidRPr="007F69E5">
        <w:rPr>
          <w:rFonts w:eastAsia="Calibri"/>
          <w:sz w:val="28"/>
          <w:szCs w:val="28"/>
          <w:lang w:eastAsia="en-US"/>
        </w:rPr>
        <w:t>Усть-Яруль</w:t>
      </w:r>
      <w:proofErr w:type="spellEnd"/>
      <w:r w:rsidRPr="007F69E5">
        <w:rPr>
          <w:rFonts w:eastAsia="Calibri"/>
          <w:sz w:val="28"/>
          <w:szCs w:val="28"/>
          <w:lang w:eastAsia="en-US"/>
        </w:rPr>
        <w:t xml:space="preserve">, д. Преображенка, д. Каменка и в разводящую сеть. Существующие трассы водопроводов проходят по улицам с. </w:t>
      </w:r>
      <w:proofErr w:type="spellStart"/>
      <w:r w:rsidRPr="007F69E5">
        <w:rPr>
          <w:rFonts w:eastAsia="Calibri"/>
          <w:sz w:val="28"/>
          <w:szCs w:val="28"/>
          <w:lang w:eastAsia="en-US"/>
        </w:rPr>
        <w:t>Усть-Яруль</w:t>
      </w:r>
      <w:proofErr w:type="spellEnd"/>
      <w:r w:rsidRPr="007F69E5">
        <w:rPr>
          <w:rFonts w:eastAsia="Calibri"/>
          <w:sz w:val="28"/>
          <w:szCs w:val="28"/>
          <w:lang w:eastAsia="en-US"/>
        </w:rPr>
        <w:t xml:space="preserve">: Зеленая Роща, Новая, Строительная, Пионерская, 50 лет Октября, </w:t>
      </w:r>
      <w:proofErr w:type="spellStart"/>
      <w:r w:rsidRPr="007F69E5">
        <w:rPr>
          <w:rFonts w:eastAsia="Calibri"/>
          <w:sz w:val="28"/>
          <w:szCs w:val="28"/>
          <w:lang w:eastAsia="en-US"/>
        </w:rPr>
        <w:t>Тотмина</w:t>
      </w:r>
      <w:proofErr w:type="spellEnd"/>
      <w:r w:rsidRPr="007F69E5">
        <w:rPr>
          <w:rFonts w:eastAsia="Calibri"/>
          <w:sz w:val="28"/>
          <w:szCs w:val="28"/>
          <w:lang w:eastAsia="en-US"/>
        </w:rPr>
        <w:t xml:space="preserve"> на этих улицах имеется 4 водозаборных колонок. Водопровод д. Преображенка: Мира, Дорожная, Зелёная на этих улицах имеется 11 водозаборных колонок. Водопровод             д. Каменка: Центральная, Лесная на этих улицах имеется 4 водозаборных колонок. </w:t>
      </w:r>
    </w:p>
    <w:p w:rsidR="007F69E5" w:rsidRPr="007F69E5" w:rsidRDefault="007F69E5" w:rsidP="007F69E5">
      <w:pPr>
        <w:shd w:val="clear" w:color="auto" w:fill="FFFFFF"/>
        <w:ind w:right="11"/>
        <w:rPr>
          <w:rFonts w:eastAsia="Calibri"/>
          <w:sz w:val="28"/>
          <w:szCs w:val="28"/>
          <w:lang w:eastAsia="en-US"/>
        </w:rPr>
      </w:pPr>
      <w:r w:rsidRPr="007F69E5">
        <w:rPr>
          <w:rFonts w:eastAsia="Calibri"/>
          <w:sz w:val="28"/>
          <w:szCs w:val="28"/>
          <w:lang w:eastAsia="en-US"/>
        </w:rPr>
        <w:t xml:space="preserve">  Протяженность водопроводной сети по </w:t>
      </w:r>
      <w:proofErr w:type="spellStart"/>
      <w:r w:rsidRPr="007F69E5">
        <w:rPr>
          <w:rFonts w:eastAsia="Calibri"/>
          <w:sz w:val="28"/>
          <w:szCs w:val="28"/>
          <w:lang w:eastAsia="en-US"/>
        </w:rPr>
        <w:t>Усть-Ярульскому</w:t>
      </w:r>
      <w:proofErr w:type="spellEnd"/>
      <w:r w:rsidRPr="007F69E5">
        <w:rPr>
          <w:rFonts w:eastAsia="Calibri"/>
          <w:sz w:val="28"/>
          <w:szCs w:val="28"/>
          <w:lang w:eastAsia="en-US"/>
        </w:rPr>
        <w:t xml:space="preserve"> сельсовету составляет 12,8 км. Водопроводная сеть подлежит частичной замене в                 с. </w:t>
      </w:r>
      <w:proofErr w:type="spellStart"/>
      <w:r w:rsidRPr="007F69E5">
        <w:rPr>
          <w:rFonts w:eastAsia="Calibri"/>
          <w:sz w:val="28"/>
          <w:szCs w:val="28"/>
          <w:lang w:eastAsia="en-US"/>
        </w:rPr>
        <w:t>Усть-Яруль</w:t>
      </w:r>
      <w:proofErr w:type="spellEnd"/>
      <w:r w:rsidRPr="007F69E5">
        <w:rPr>
          <w:rFonts w:eastAsia="Calibri"/>
          <w:sz w:val="28"/>
          <w:szCs w:val="28"/>
          <w:lang w:eastAsia="en-US"/>
        </w:rPr>
        <w:t xml:space="preserve">, </w:t>
      </w:r>
      <w:proofErr w:type="gramStart"/>
      <w:r w:rsidRPr="007F69E5">
        <w:rPr>
          <w:rFonts w:eastAsia="Calibri"/>
          <w:sz w:val="28"/>
          <w:szCs w:val="28"/>
          <w:lang w:eastAsia="en-US"/>
        </w:rPr>
        <w:t>чтобы  удалось</w:t>
      </w:r>
      <w:proofErr w:type="gramEnd"/>
      <w:r w:rsidRPr="007F69E5">
        <w:rPr>
          <w:rFonts w:eastAsia="Calibri"/>
          <w:sz w:val="28"/>
          <w:szCs w:val="28"/>
          <w:lang w:eastAsia="en-US"/>
        </w:rPr>
        <w:t xml:space="preserve"> стабилизировать бесперебойную подачу воды . </w:t>
      </w:r>
      <w:proofErr w:type="gramStart"/>
      <w:r w:rsidRPr="007F69E5">
        <w:rPr>
          <w:rFonts w:eastAsia="Calibri"/>
          <w:sz w:val="28"/>
          <w:szCs w:val="28"/>
          <w:lang w:eastAsia="en-US"/>
        </w:rPr>
        <w:t>Качество  подаваемой</w:t>
      </w:r>
      <w:proofErr w:type="gramEnd"/>
      <w:r w:rsidRPr="007F69E5">
        <w:rPr>
          <w:rFonts w:eastAsia="Calibri"/>
          <w:sz w:val="28"/>
          <w:szCs w:val="28"/>
          <w:lang w:eastAsia="en-US"/>
        </w:rPr>
        <w:t xml:space="preserve"> воды  не всегда соответствует  требованиям ГОСТ </w:t>
      </w:r>
      <w:r w:rsidRPr="007F69E5">
        <w:rPr>
          <w:rFonts w:eastAsia="Calibri"/>
          <w:sz w:val="28"/>
          <w:szCs w:val="28"/>
          <w:lang w:eastAsia="en-US"/>
        </w:rPr>
        <w:lastRenderedPageBreak/>
        <w:t xml:space="preserve">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w:t>
      </w:r>
    </w:p>
    <w:p w:rsidR="007F69E5" w:rsidRPr="007F69E5" w:rsidRDefault="007F69E5" w:rsidP="007F69E5">
      <w:pPr>
        <w:shd w:val="clear" w:color="auto" w:fill="FFFFFF"/>
        <w:ind w:right="11"/>
        <w:rPr>
          <w:rFonts w:eastAsia="Calibri"/>
          <w:sz w:val="28"/>
          <w:szCs w:val="28"/>
          <w:lang w:eastAsia="en-US"/>
        </w:rPr>
      </w:pPr>
      <w:r w:rsidRPr="007F69E5">
        <w:rPr>
          <w:rFonts w:eastAsia="Calibri"/>
          <w:sz w:val="28"/>
          <w:szCs w:val="28"/>
          <w:lang w:eastAsia="en-US"/>
        </w:rPr>
        <w:t xml:space="preserve"> В связи с подведением водопровода к домам, увеличился </w:t>
      </w:r>
      <w:proofErr w:type="spellStart"/>
      <w:r w:rsidRPr="007F69E5">
        <w:rPr>
          <w:rFonts w:eastAsia="Calibri"/>
          <w:sz w:val="28"/>
          <w:szCs w:val="28"/>
          <w:lang w:eastAsia="en-US"/>
        </w:rPr>
        <w:t>водоразбор</w:t>
      </w:r>
      <w:proofErr w:type="spellEnd"/>
      <w:r w:rsidRPr="007F69E5">
        <w:rPr>
          <w:rFonts w:eastAsia="Calibri"/>
          <w:sz w:val="28"/>
          <w:szCs w:val="28"/>
          <w:lang w:eastAsia="en-US"/>
        </w:rPr>
        <w:t xml:space="preserve">. В связи со 30% износом водопроводной сети стоит вопрос об изыскании и введение в строй новых водопроводных </w:t>
      </w:r>
      <w:proofErr w:type="gramStart"/>
      <w:r w:rsidRPr="007F69E5">
        <w:rPr>
          <w:rFonts w:eastAsia="Calibri"/>
          <w:sz w:val="28"/>
          <w:szCs w:val="28"/>
          <w:lang w:eastAsia="en-US"/>
        </w:rPr>
        <w:t>сетей  в</w:t>
      </w:r>
      <w:proofErr w:type="gramEnd"/>
      <w:r w:rsidRPr="007F69E5">
        <w:rPr>
          <w:rFonts w:eastAsia="Calibri"/>
          <w:sz w:val="28"/>
          <w:szCs w:val="28"/>
          <w:lang w:eastAsia="en-US"/>
        </w:rPr>
        <w:t xml:space="preserve">  с. </w:t>
      </w:r>
      <w:proofErr w:type="spellStart"/>
      <w:r w:rsidRPr="007F69E5">
        <w:rPr>
          <w:rFonts w:eastAsia="Calibri"/>
          <w:sz w:val="28"/>
          <w:szCs w:val="28"/>
          <w:lang w:eastAsia="en-US"/>
        </w:rPr>
        <w:t>Усть-Яруль</w:t>
      </w:r>
      <w:proofErr w:type="spellEnd"/>
      <w:r w:rsidRPr="007F69E5">
        <w:rPr>
          <w:rFonts w:eastAsia="Calibri"/>
          <w:sz w:val="28"/>
          <w:szCs w:val="28"/>
          <w:lang w:eastAsia="en-US"/>
        </w:rPr>
        <w:t xml:space="preserve"> в ближайшие 10 лет.</w:t>
      </w:r>
    </w:p>
    <w:p w:rsidR="007F69E5" w:rsidRPr="007F69E5" w:rsidRDefault="007F69E5" w:rsidP="007F69E5">
      <w:pPr>
        <w:widowControl w:val="0"/>
        <w:numPr>
          <w:ilvl w:val="0"/>
          <w:numId w:val="8"/>
        </w:numPr>
        <w:suppressAutoHyphens/>
        <w:autoSpaceDE w:val="0"/>
        <w:autoSpaceDN w:val="0"/>
        <w:adjustRightInd w:val="0"/>
        <w:spacing w:after="200" w:line="276" w:lineRule="auto"/>
        <w:jc w:val="both"/>
        <w:rPr>
          <w:rFonts w:eastAsia="Calibri"/>
          <w:b/>
          <w:sz w:val="28"/>
          <w:szCs w:val="28"/>
          <w:lang w:eastAsia="ar-SA"/>
        </w:rPr>
      </w:pPr>
      <w:r w:rsidRPr="007F69E5">
        <w:rPr>
          <w:rFonts w:eastAsia="Calibri"/>
          <w:b/>
          <w:sz w:val="28"/>
          <w:szCs w:val="28"/>
          <w:lang w:eastAsia="ar-SA"/>
        </w:rPr>
        <w:t xml:space="preserve">              2.1 Развитие системы водоснабжения с. </w:t>
      </w:r>
      <w:proofErr w:type="spellStart"/>
      <w:r w:rsidRPr="007F69E5">
        <w:rPr>
          <w:rFonts w:eastAsia="Calibri"/>
          <w:b/>
          <w:sz w:val="28"/>
          <w:szCs w:val="28"/>
          <w:lang w:eastAsia="ar-SA"/>
        </w:rPr>
        <w:t>Усть-Яруль</w:t>
      </w:r>
      <w:proofErr w:type="spellEnd"/>
      <w:r w:rsidRPr="007F69E5">
        <w:rPr>
          <w:rFonts w:eastAsia="Calibri"/>
          <w:b/>
          <w:sz w:val="28"/>
          <w:szCs w:val="28"/>
          <w:lang w:eastAsia="ar-SA"/>
        </w:rPr>
        <w:t xml:space="preserve">, </w:t>
      </w:r>
    </w:p>
    <w:p w:rsidR="007F69E5" w:rsidRPr="007F69E5" w:rsidRDefault="007F69E5" w:rsidP="007F69E5">
      <w:pPr>
        <w:widowControl w:val="0"/>
        <w:numPr>
          <w:ilvl w:val="0"/>
          <w:numId w:val="8"/>
        </w:numPr>
        <w:suppressAutoHyphens/>
        <w:autoSpaceDE w:val="0"/>
        <w:autoSpaceDN w:val="0"/>
        <w:adjustRightInd w:val="0"/>
        <w:spacing w:after="200" w:line="276" w:lineRule="auto"/>
        <w:jc w:val="both"/>
        <w:rPr>
          <w:rFonts w:eastAsia="Calibri"/>
          <w:b/>
          <w:sz w:val="28"/>
          <w:szCs w:val="28"/>
          <w:lang w:eastAsia="ar-SA"/>
        </w:rPr>
      </w:pPr>
      <w:r w:rsidRPr="007F69E5">
        <w:rPr>
          <w:rFonts w:eastAsia="Calibri"/>
          <w:b/>
          <w:sz w:val="28"/>
          <w:szCs w:val="28"/>
          <w:lang w:eastAsia="ar-SA"/>
        </w:rPr>
        <w:t xml:space="preserve">                               д. </w:t>
      </w:r>
      <w:proofErr w:type="gramStart"/>
      <w:r w:rsidRPr="007F69E5">
        <w:rPr>
          <w:rFonts w:eastAsia="Calibri"/>
          <w:b/>
          <w:sz w:val="28"/>
          <w:szCs w:val="28"/>
          <w:lang w:eastAsia="ar-SA"/>
        </w:rPr>
        <w:t xml:space="preserve">Преображенка,   </w:t>
      </w:r>
      <w:proofErr w:type="gramEnd"/>
      <w:r w:rsidRPr="007F69E5">
        <w:rPr>
          <w:rFonts w:eastAsia="Calibri"/>
          <w:b/>
          <w:sz w:val="28"/>
          <w:szCs w:val="28"/>
          <w:lang w:eastAsia="ar-SA"/>
        </w:rPr>
        <w:t xml:space="preserve">   д. Каменка.</w:t>
      </w:r>
    </w:p>
    <w:p w:rsidR="007F69E5" w:rsidRPr="007F69E5" w:rsidRDefault="007F69E5" w:rsidP="007F69E5">
      <w:pPr>
        <w:widowControl w:val="0"/>
        <w:numPr>
          <w:ilvl w:val="0"/>
          <w:numId w:val="8"/>
        </w:numPr>
        <w:suppressAutoHyphens/>
        <w:autoSpaceDE w:val="0"/>
        <w:autoSpaceDN w:val="0"/>
        <w:adjustRightInd w:val="0"/>
        <w:spacing w:line="276" w:lineRule="auto"/>
        <w:jc w:val="both"/>
        <w:rPr>
          <w:rFonts w:eastAsia="Calibri"/>
          <w:sz w:val="28"/>
          <w:szCs w:val="28"/>
          <w:lang w:eastAsia="ar-SA"/>
        </w:rPr>
      </w:pPr>
      <w:r w:rsidRPr="007F69E5">
        <w:rPr>
          <w:rFonts w:eastAsia="Calibri"/>
          <w:sz w:val="28"/>
          <w:szCs w:val="28"/>
          <w:lang w:eastAsia="ar-SA"/>
        </w:rPr>
        <w:t xml:space="preserve">-установка </w:t>
      </w:r>
      <w:proofErr w:type="spellStart"/>
      <w:r w:rsidRPr="007F69E5">
        <w:rPr>
          <w:rFonts w:eastAsia="Calibri"/>
          <w:sz w:val="28"/>
          <w:szCs w:val="28"/>
          <w:lang w:eastAsia="ar-SA"/>
        </w:rPr>
        <w:t>блочно</w:t>
      </w:r>
      <w:proofErr w:type="spellEnd"/>
      <w:r w:rsidRPr="007F69E5">
        <w:rPr>
          <w:rFonts w:eastAsia="Calibri"/>
          <w:sz w:val="28"/>
          <w:szCs w:val="28"/>
          <w:lang w:eastAsia="ar-SA"/>
        </w:rPr>
        <w:t>-модульной станции для очистки воды;</w:t>
      </w:r>
    </w:p>
    <w:p w:rsidR="007F69E5" w:rsidRPr="007F69E5" w:rsidRDefault="007F69E5" w:rsidP="007F69E5">
      <w:pPr>
        <w:widowControl w:val="0"/>
        <w:numPr>
          <w:ilvl w:val="0"/>
          <w:numId w:val="8"/>
        </w:numPr>
        <w:suppressAutoHyphens/>
        <w:autoSpaceDE w:val="0"/>
        <w:autoSpaceDN w:val="0"/>
        <w:adjustRightInd w:val="0"/>
        <w:spacing w:line="276" w:lineRule="auto"/>
        <w:jc w:val="both"/>
        <w:rPr>
          <w:rFonts w:eastAsia="Calibri"/>
          <w:sz w:val="28"/>
          <w:szCs w:val="28"/>
          <w:lang w:eastAsia="ar-SA"/>
        </w:rPr>
      </w:pPr>
      <w:r w:rsidRPr="007F69E5">
        <w:rPr>
          <w:rFonts w:eastAsia="Calibri"/>
          <w:sz w:val="28"/>
          <w:szCs w:val="28"/>
          <w:lang w:eastAsia="ar-SA"/>
        </w:rPr>
        <w:t>-реконструкция водопроводной сети с применением труб из современных материалов;</w:t>
      </w:r>
    </w:p>
    <w:p w:rsidR="007F69E5" w:rsidRPr="007F69E5" w:rsidRDefault="007F69E5" w:rsidP="007F69E5">
      <w:pPr>
        <w:widowControl w:val="0"/>
        <w:numPr>
          <w:ilvl w:val="0"/>
          <w:numId w:val="8"/>
        </w:numPr>
        <w:suppressAutoHyphens/>
        <w:autoSpaceDE w:val="0"/>
        <w:autoSpaceDN w:val="0"/>
        <w:adjustRightInd w:val="0"/>
        <w:spacing w:line="276" w:lineRule="auto"/>
        <w:jc w:val="both"/>
        <w:rPr>
          <w:rFonts w:eastAsia="Calibri"/>
          <w:b/>
          <w:sz w:val="28"/>
          <w:szCs w:val="28"/>
          <w:lang w:eastAsia="ar-SA"/>
        </w:rPr>
      </w:pPr>
      <w:r w:rsidRPr="007F69E5">
        <w:rPr>
          <w:rFonts w:eastAsia="Calibri"/>
          <w:sz w:val="28"/>
          <w:szCs w:val="28"/>
          <w:lang w:eastAsia="ar-SA"/>
        </w:rPr>
        <w:t>Подготовка проектно-сметной документации</w:t>
      </w:r>
    </w:p>
    <w:p w:rsidR="007F69E5" w:rsidRPr="007F69E5" w:rsidRDefault="007F69E5" w:rsidP="007F69E5">
      <w:pPr>
        <w:numPr>
          <w:ilvl w:val="0"/>
          <w:numId w:val="8"/>
        </w:numPr>
        <w:suppressAutoHyphens/>
        <w:spacing w:line="276" w:lineRule="auto"/>
        <w:jc w:val="both"/>
        <w:rPr>
          <w:rFonts w:eastAsia="Calibri"/>
          <w:sz w:val="28"/>
          <w:szCs w:val="28"/>
          <w:lang w:eastAsia="en-US"/>
        </w:rPr>
      </w:pPr>
      <w:r w:rsidRPr="007F69E5">
        <w:rPr>
          <w:rFonts w:eastAsia="Calibri"/>
          <w:sz w:val="28"/>
          <w:szCs w:val="28"/>
          <w:lang w:eastAsia="en-US"/>
        </w:rPr>
        <w:t xml:space="preserve">Реализация представленных проектов и мероприятий в сфере </w:t>
      </w:r>
      <w:proofErr w:type="gramStart"/>
      <w:r w:rsidRPr="007F69E5">
        <w:rPr>
          <w:rFonts w:eastAsia="Calibri"/>
          <w:sz w:val="28"/>
          <w:szCs w:val="28"/>
          <w:lang w:eastAsia="en-US"/>
        </w:rPr>
        <w:t>водоснабжения  позволит</w:t>
      </w:r>
      <w:proofErr w:type="gramEnd"/>
      <w:r w:rsidRPr="007F69E5">
        <w:rPr>
          <w:rFonts w:eastAsia="Calibri"/>
          <w:sz w:val="28"/>
          <w:szCs w:val="28"/>
          <w:lang w:eastAsia="en-US"/>
        </w:rPr>
        <w:t>:</w:t>
      </w:r>
    </w:p>
    <w:p w:rsidR="007F69E5" w:rsidRPr="007F69E5" w:rsidRDefault="007F69E5" w:rsidP="007F69E5">
      <w:pPr>
        <w:widowControl w:val="0"/>
        <w:numPr>
          <w:ilvl w:val="0"/>
          <w:numId w:val="8"/>
        </w:numPr>
        <w:suppressAutoHyphens/>
        <w:autoSpaceDE w:val="0"/>
        <w:autoSpaceDN w:val="0"/>
        <w:adjustRightInd w:val="0"/>
        <w:spacing w:line="276" w:lineRule="auto"/>
        <w:jc w:val="both"/>
        <w:rPr>
          <w:rFonts w:eastAsia="Calibri"/>
          <w:sz w:val="28"/>
          <w:szCs w:val="28"/>
          <w:lang w:eastAsia="ar-SA"/>
        </w:rPr>
      </w:pPr>
      <w:r w:rsidRPr="007F69E5">
        <w:rPr>
          <w:rFonts w:eastAsia="Calibri"/>
          <w:sz w:val="28"/>
          <w:szCs w:val="28"/>
          <w:lang w:eastAsia="ar-SA"/>
        </w:rPr>
        <w:t>- повысить надежность систем водоснабжения;</w:t>
      </w:r>
    </w:p>
    <w:p w:rsidR="007F69E5" w:rsidRPr="007F69E5" w:rsidRDefault="007F69E5" w:rsidP="007F69E5">
      <w:pPr>
        <w:widowControl w:val="0"/>
        <w:numPr>
          <w:ilvl w:val="0"/>
          <w:numId w:val="8"/>
        </w:numPr>
        <w:suppressAutoHyphens/>
        <w:autoSpaceDE w:val="0"/>
        <w:autoSpaceDN w:val="0"/>
        <w:adjustRightInd w:val="0"/>
        <w:spacing w:line="276" w:lineRule="auto"/>
        <w:jc w:val="both"/>
        <w:rPr>
          <w:rFonts w:eastAsia="Calibri"/>
          <w:sz w:val="28"/>
          <w:szCs w:val="28"/>
          <w:lang w:eastAsia="ar-SA"/>
        </w:rPr>
      </w:pPr>
      <w:r w:rsidRPr="007F69E5">
        <w:rPr>
          <w:rFonts w:eastAsia="Calibri"/>
          <w:sz w:val="28"/>
          <w:szCs w:val="28"/>
          <w:lang w:eastAsia="ar-SA"/>
        </w:rPr>
        <w:t>- повысить экологическую безопасность в муниципальном образовании;</w:t>
      </w:r>
    </w:p>
    <w:p w:rsidR="007F69E5" w:rsidRPr="007F69E5" w:rsidRDefault="007F69E5" w:rsidP="007F69E5">
      <w:pPr>
        <w:widowControl w:val="0"/>
        <w:numPr>
          <w:ilvl w:val="0"/>
          <w:numId w:val="8"/>
        </w:numPr>
        <w:suppressAutoHyphens/>
        <w:autoSpaceDE w:val="0"/>
        <w:autoSpaceDN w:val="0"/>
        <w:adjustRightInd w:val="0"/>
        <w:spacing w:line="276" w:lineRule="auto"/>
        <w:jc w:val="both"/>
        <w:rPr>
          <w:rFonts w:eastAsia="Calibri"/>
          <w:sz w:val="28"/>
          <w:szCs w:val="28"/>
          <w:lang w:eastAsia="ar-SA"/>
        </w:rPr>
      </w:pPr>
      <w:r w:rsidRPr="007F69E5">
        <w:rPr>
          <w:rFonts w:eastAsia="Calibri"/>
          <w:sz w:val="28"/>
          <w:szCs w:val="28"/>
          <w:lang w:eastAsia="ar-SA"/>
        </w:rPr>
        <w:t>- повысить качество питьевой воды в соответствии с установленными нормативами СанПиН;</w:t>
      </w:r>
    </w:p>
    <w:p w:rsidR="007F69E5" w:rsidRPr="007F69E5" w:rsidRDefault="007F69E5" w:rsidP="007F69E5">
      <w:pPr>
        <w:widowControl w:val="0"/>
        <w:numPr>
          <w:ilvl w:val="0"/>
          <w:numId w:val="8"/>
        </w:numPr>
        <w:tabs>
          <w:tab w:val="left" w:pos="708"/>
          <w:tab w:val="left" w:pos="1416"/>
          <w:tab w:val="left" w:pos="2124"/>
          <w:tab w:val="left" w:pos="2832"/>
          <w:tab w:val="left" w:pos="3540"/>
          <w:tab w:val="left" w:pos="4435"/>
        </w:tabs>
        <w:suppressAutoHyphens/>
        <w:autoSpaceDE w:val="0"/>
        <w:autoSpaceDN w:val="0"/>
        <w:adjustRightInd w:val="0"/>
        <w:spacing w:line="276" w:lineRule="auto"/>
        <w:jc w:val="both"/>
        <w:rPr>
          <w:rFonts w:eastAsia="Calibri"/>
          <w:sz w:val="28"/>
          <w:szCs w:val="28"/>
          <w:lang w:eastAsia="ar-SA"/>
        </w:rPr>
      </w:pPr>
      <w:r w:rsidRPr="007F69E5">
        <w:rPr>
          <w:rFonts w:eastAsia="Calibri"/>
          <w:sz w:val="28"/>
          <w:szCs w:val="28"/>
          <w:lang w:eastAsia="ar-SA"/>
        </w:rPr>
        <w:t>- снизить уровень потерь воды;</w:t>
      </w:r>
      <w:r w:rsidRPr="007F69E5">
        <w:rPr>
          <w:rFonts w:eastAsia="Calibri"/>
          <w:sz w:val="28"/>
          <w:szCs w:val="28"/>
          <w:lang w:eastAsia="ar-SA"/>
        </w:rPr>
        <w:tab/>
      </w:r>
    </w:p>
    <w:p w:rsidR="007F69E5" w:rsidRPr="007F69E5" w:rsidRDefault="007F69E5" w:rsidP="007F69E5">
      <w:pPr>
        <w:widowControl w:val="0"/>
        <w:numPr>
          <w:ilvl w:val="0"/>
          <w:numId w:val="8"/>
        </w:numPr>
        <w:suppressAutoHyphens/>
        <w:autoSpaceDE w:val="0"/>
        <w:autoSpaceDN w:val="0"/>
        <w:adjustRightInd w:val="0"/>
        <w:spacing w:line="276" w:lineRule="auto"/>
        <w:jc w:val="both"/>
        <w:rPr>
          <w:rFonts w:eastAsia="Calibri"/>
          <w:sz w:val="28"/>
          <w:szCs w:val="28"/>
          <w:lang w:eastAsia="ar-SA"/>
        </w:rPr>
      </w:pPr>
      <w:r w:rsidRPr="007F69E5">
        <w:rPr>
          <w:rFonts w:eastAsia="Calibri"/>
          <w:sz w:val="28"/>
          <w:szCs w:val="28"/>
          <w:lang w:eastAsia="ar-SA"/>
        </w:rPr>
        <w:t xml:space="preserve">- сократить эксплуатационные расходы на единицу продукции; </w:t>
      </w:r>
    </w:p>
    <w:p w:rsidR="007F69E5" w:rsidRPr="007F69E5" w:rsidRDefault="007F69E5" w:rsidP="007F69E5">
      <w:pPr>
        <w:numPr>
          <w:ilvl w:val="0"/>
          <w:numId w:val="8"/>
        </w:numPr>
        <w:suppressAutoHyphens/>
        <w:spacing w:line="276" w:lineRule="auto"/>
        <w:jc w:val="both"/>
        <w:rPr>
          <w:rFonts w:eastAsia="Calibri"/>
          <w:sz w:val="28"/>
          <w:szCs w:val="28"/>
          <w:lang w:eastAsia="en-US"/>
        </w:rPr>
      </w:pPr>
      <w:r w:rsidRPr="007F69E5">
        <w:rPr>
          <w:rFonts w:eastAsia="Calibri"/>
          <w:sz w:val="28"/>
          <w:szCs w:val="28"/>
          <w:lang w:eastAsia="en-US"/>
        </w:rPr>
        <w:t>- обеспечить доступность подключения</w:t>
      </w:r>
      <w:r w:rsidRPr="007F69E5">
        <w:rPr>
          <w:rFonts w:ascii="Calibri" w:eastAsia="Calibri" w:hAnsi="Calibri"/>
          <w:sz w:val="28"/>
          <w:szCs w:val="28"/>
          <w:lang w:eastAsia="en-US"/>
        </w:rPr>
        <w:t xml:space="preserve"> </w:t>
      </w:r>
      <w:r w:rsidRPr="007F69E5">
        <w:rPr>
          <w:rFonts w:eastAsia="Calibri"/>
          <w:sz w:val="28"/>
          <w:szCs w:val="28"/>
          <w:lang w:eastAsia="en-US"/>
        </w:rPr>
        <w:t xml:space="preserve">к системе новых потребителей в условиях его роста. </w:t>
      </w:r>
    </w:p>
    <w:p w:rsidR="007F69E5" w:rsidRPr="007F69E5" w:rsidRDefault="007F69E5" w:rsidP="007F69E5">
      <w:pPr>
        <w:keepNext/>
        <w:numPr>
          <w:ilvl w:val="1"/>
          <w:numId w:val="0"/>
        </w:numPr>
        <w:tabs>
          <w:tab w:val="num" w:pos="576"/>
          <w:tab w:val="left" w:pos="708"/>
        </w:tabs>
        <w:suppressAutoHyphens/>
        <w:ind w:hanging="851"/>
        <w:outlineLvl w:val="1"/>
        <w:rPr>
          <w:b/>
          <w:spacing w:val="-5"/>
          <w:lang w:eastAsia="ar-SA"/>
        </w:rPr>
      </w:pPr>
      <w:r w:rsidRPr="007F69E5">
        <w:rPr>
          <w:b/>
          <w:spacing w:val="-5"/>
          <w:lang w:eastAsia="ar-SA"/>
        </w:rPr>
        <w:t xml:space="preserve">               </w:t>
      </w:r>
    </w:p>
    <w:p w:rsidR="007F69E5" w:rsidRPr="007F69E5" w:rsidRDefault="007F69E5" w:rsidP="007F69E5">
      <w:pPr>
        <w:keepNext/>
        <w:numPr>
          <w:ilvl w:val="1"/>
          <w:numId w:val="0"/>
        </w:numPr>
        <w:tabs>
          <w:tab w:val="num" w:pos="576"/>
          <w:tab w:val="left" w:pos="708"/>
        </w:tabs>
        <w:suppressAutoHyphens/>
        <w:jc w:val="center"/>
        <w:outlineLvl w:val="1"/>
        <w:rPr>
          <w:b/>
          <w:spacing w:val="-5"/>
          <w:sz w:val="28"/>
          <w:szCs w:val="28"/>
          <w:lang w:eastAsia="ar-SA"/>
        </w:rPr>
      </w:pPr>
      <w:r w:rsidRPr="007F69E5">
        <w:rPr>
          <w:b/>
          <w:spacing w:val="-5"/>
          <w:sz w:val="28"/>
          <w:szCs w:val="28"/>
          <w:lang w:val="x-none" w:eastAsia="ar-SA"/>
        </w:rPr>
        <w:t>3.   Существующая система  сбора и утилизации ТБО</w:t>
      </w:r>
      <w:r w:rsidRPr="007F69E5">
        <w:rPr>
          <w:b/>
          <w:spacing w:val="-5"/>
          <w:sz w:val="28"/>
          <w:szCs w:val="28"/>
          <w:lang w:eastAsia="ar-SA"/>
        </w:rPr>
        <w:t xml:space="preserve"> Усть-Ярульского</w:t>
      </w:r>
      <w:r w:rsidRPr="007F69E5">
        <w:rPr>
          <w:b/>
          <w:spacing w:val="-5"/>
          <w:sz w:val="28"/>
          <w:szCs w:val="28"/>
          <w:lang w:val="x-none" w:eastAsia="ar-SA"/>
        </w:rPr>
        <w:t xml:space="preserve"> сельсовета и перспектива ее развития.</w:t>
      </w:r>
    </w:p>
    <w:p w:rsidR="007F69E5" w:rsidRPr="007F69E5" w:rsidRDefault="007F69E5" w:rsidP="007F69E5">
      <w:pPr>
        <w:suppressAutoHyphens/>
        <w:spacing w:after="120" w:line="276" w:lineRule="auto"/>
        <w:rPr>
          <w:rFonts w:ascii="Calibri" w:eastAsia="Calibri" w:hAnsi="Calibri"/>
          <w:sz w:val="22"/>
          <w:szCs w:val="22"/>
          <w:lang w:eastAsia="ar-SA"/>
        </w:rPr>
      </w:pPr>
    </w:p>
    <w:p w:rsidR="007F69E5" w:rsidRPr="007F69E5" w:rsidRDefault="007F69E5" w:rsidP="007F69E5">
      <w:pPr>
        <w:suppressAutoHyphens/>
        <w:ind w:firstLine="550"/>
        <w:jc w:val="both"/>
        <w:rPr>
          <w:rFonts w:eastAsia="Calibri"/>
          <w:sz w:val="28"/>
          <w:szCs w:val="28"/>
          <w:lang w:eastAsia="ar-SA"/>
        </w:rPr>
      </w:pPr>
      <w:r w:rsidRPr="007F69E5">
        <w:rPr>
          <w:rFonts w:eastAsia="Calibri"/>
          <w:lang w:eastAsia="ar-SA"/>
        </w:rPr>
        <w:t xml:space="preserve"> </w:t>
      </w:r>
      <w:r w:rsidRPr="007F69E5">
        <w:rPr>
          <w:rFonts w:eastAsia="Calibri"/>
          <w:sz w:val="28"/>
          <w:szCs w:val="28"/>
          <w:lang w:eastAsia="ar-SA"/>
        </w:rPr>
        <w:t xml:space="preserve">Вывоз и утилизация твердых бытовых отходов осуществляется Региональным оператором по обращению с твёрдыми коммунальными </w:t>
      </w:r>
      <w:proofErr w:type="gramStart"/>
      <w:r w:rsidRPr="007F69E5">
        <w:rPr>
          <w:rFonts w:eastAsia="Calibri"/>
          <w:sz w:val="28"/>
          <w:szCs w:val="28"/>
          <w:lang w:eastAsia="ar-SA"/>
        </w:rPr>
        <w:t>отходами  на</w:t>
      </w:r>
      <w:proofErr w:type="gramEnd"/>
      <w:r w:rsidRPr="007F69E5">
        <w:rPr>
          <w:rFonts w:eastAsia="Calibri"/>
          <w:sz w:val="28"/>
          <w:szCs w:val="28"/>
          <w:lang w:eastAsia="ar-SA"/>
        </w:rPr>
        <w:t xml:space="preserve"> территории Рыбинской технологической зоны Красноярского края – Биллинг24. Вывоз производится регулярно.</w:t>
      </w:r>
    </w:p>
    <w:p w:rsidR="007F69E5" w:rsidRPr="007F69E5" w:rsidRDefault="007F69E5" w:rsidP="007F69E5">
      <w:pPr>
        <w:suppressAutoHyphens/>
        <w:ind w:firstLine="550"/>
        <w:jc w:val="both"/>
        <w:rPr>
          <w:rFonts w:eastAsia="Calibri"/>
          <w:sz w:val="28"/>
          <w:szCs w:val="28"/>
          <w:lang w:eastAsia="ar-SA"/>
        </w:rPr>
      </w:pPr>
      <w:r w:rsidRPr="007F69E5">
        <w:rPr>
          <w:rFonts w:eastAsia="Calibri"/>
          <w:sz w:val="28"/>
          <w:szCs w:val="28"/>
          <w:lang w:eastAsia="ar-SA"/>
        </w:rPr>
        <w:t xml:space="preserve"> Установлены мусорные контейнеры в </w:t>
      </w:r>
      <w:proofErr w:type="spellStart"/>
      <w:r w:rsidRPr="007F69E5">
        <w:rPr>
          <w:rFonts w:eastAsia="Calibri"/>
          <w:sz w:val="28"/>
          <w:szCs w:val="28"/>
          <w:lang w:eastAsia="ar-SA"/>
        </w:rPr>
        <w:t>с.Усть-Яруль</w:t>
      </w:r>
      <w:proofErr w:type="spellEnd"/>
      <w:r w:rsidRPr="007F69E5">
        <w:rPr>
          <w:rFonts w:eastAsia="Calibri"/>
          <w:sz w:val="28"/>
          <w:szCs w:val="28"/>
          <w:lang w:eastAsia="ar-SA"/>
        </w:rPr>
        <w:t xml:space="preserve">, д. Каменка, д. Преображенка в количестве 52 штук.     </w:t>
      </w:r>
    </w:p>
    <w:p w:rsidR="007F69E5" w:rsidRPr="007F69E5" w:rsidRDefault="007F69E5" w:rsidP="007F69E5">
      <w:pPr>
        <w:suppressAutoHyphens/>
        <w:jc w:val="both"/>
        <w:rPr>
          <w:rFonts w:eastAsia="Calibri"/>
          <w:sz w:val="28"/>
          <w:szCs w:val="28"/>
          <w:lang w:val="x-none" w:eastAsia="ar-SA"/>
        </w:rPr>
      </w:pPr>
      <w:r w:rsidRPr="007F69E5">
        <w:rPr>
          <w:rFonts w:eastAsia="Calibri"/>
          <w:sz w:val="28"/>
          <w:szCs w:val="28"/>
          <w:lang w:eastAsia="ar-SA"/>
        </w:rPr>
        <w:t xml:space="preserve">           Необходимо обустроить 52 площадки в населенных пунктах сельсовета</w:t>
      </w:r>
    </w:p>
    <w:p w:rsidR="007F69E5" w:rsidRPr="007F69E5" w:rsidRDefault="007F69E5" w:rsidP="007F69E5">
      <w:pPr>
        <w:suppressAutoHyphens/>
        <w:jc w:val="center"/>
        <w:rPr>
          <w:rFonts w:eastAsia="Calibri"/>
          <w:b/>
          <w:sz w:val="28"/>
          <w:szCs w:val="28"/>
          <w:lang w:eastAsia="ar-SA"/>
        </w:rPr>
      </w:pPr>
      <w:r w:rsidRPr="007F69E5">
        <w:rPr>
          <w:rFonts w:eastAsia="Calibri"/>
          <w:b/>
          <w:sz w:val="28"/>
          <w:szCs w:val="28"/>
          <w:lang w:eastAsia="ar-SA"/>
        </w:rPr>
        <w:t xml:space="preserve">4. Краткий анализ состояния установки приборов учета и </w:t>
      </w:r>
      <w:proofErr w:type="spellStart"/>
      <w:r w:rsidRPr="007F69E5">
        <w:rPr>
          <w:rFonts w:eastAsia="Calibri"/>
          <w:b/>
          <w:sz w:val="28"/>
          <w:szCs w:val="28"/>
          <w:lang w:eastAsia="ar-SA"/>
        </w:rPr>
        <w:t>энергоресурсосбережения</w:t>
      </w:r>
      <w:proofErr w:type="spellEnd"/>
    </w:p>
    <w:p w:rsidR="007F69E5" w:rsidRPr="007F69E5" w:rsidRDefault="007F69E5" w:rsidP="007F69E5">
      <w:pPr>
        <w:suppressAutoHyphens/>
        <w:jc w:val="both"/>
        <w:rPr>
          <w:rFonts w:eastAsia="Calibri"/>
          <w:lang w:eastAsia="ar-SA"/>
        </w:rPr>
      </w:pPr>
    </w:p>
    <w:p w:rsidR="007F69E5" w:rsidRPr="007F69E5" w:rsidRDefault="007F69E5" w:rsidP="007F69E5">
      <w:pPr>
        <w:suppressAutoHyphens/>
        <w:ind w:firstLine="708"/>
        <w:jc w:val="both"/>
        <w:rPr>
          <w:rFonts w:eastAsia="Calibri"/>
          <w:sz w:val="28"/>
          <w:szCs w:val="28"/>
          <w:lang w:eastAsia="ar-SA"/>
        </w:rPr>
      </w:pPr>
      <w:r w:rsidRPr="007F69E5">
        <w:rPr>
          <w:rFonts w:eastAsia="Calibri"/>
          <w:sz w:val="28"/>
          <w:szCs w:val="28"/>
          <w:lang w:eastAsia="ar-SA"/>
        </w:rPr>
        <w:t>4.1. Работы по повышению энергетической эффективности и энергосбережению на территории Усть-Ярульского сельсовета реализуются в рамках Федерального закона от 23.11.2009 № 261-ФЗ</w:t>
      </w:r>
      <w:proofErr w:type="gramStart"/>
      <w:r w:rsidRPr="007F69E5">
        <w:rPr>
          <w:rFonts w:eastAsia="Calibri"/>
          <w:sz w:val="28"/>
          <w:szCs w:val="28"/>
          <w:lang w:eastAsia="ar-SA"/>
        </w:rPr>
        <w:t xml:space="preserve">   «</w:t>
      </w:r>
      <w:proofErr w:type="gramEnd"/>
      <w:r w:rsidRPr="007F69E5">
        <w:rPr>
          <w:rFonts w:eastAsia="Calibri"/>
          <w:sz w:val="28"/>
          <w:szCs w:val="28"/>
          <w:lang w:eastAsia="ar-SA"/>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F69E5" w:rsidRPr="007F69E5" w:rsidRDefault="007F69E5" w:rsidP="007F69E5">
      <w:pPr>
        <w:shd w:val="clear" w:color="auto" w:fill="FFFFFF"/>
        <w:tabs>
          <w:tab w:val="left" w:pos="0"/>
        </w:tabs>
        <w:suppressAutoHyphens/>
        <w:jc w:val="both"/>
        <w:rPr>
          <w:rFonts w:eastAsia="Calibri"/>
          <w:sz w:val="28"/>
          <w:szCs w:val="28"/>
          <w:lang w:eastAsia="ar-SA"/>
        </w:rPr>
      </w:pPr>
      <w:r w:rsidRPr="007F69E5">
        <w:rPr>
          <w:rFonts w:eastAsia="Calibri"/>
          <w:sz w:val="28"/>
          <w:szCs w:val="28"/>
          <w:lang w:eastAsia="ar-SA"/>
        </w:rPr>
        <w:lastRenderedPageBreak/>
        <w:t xml:space="preserve">          Система уличного освещения </w:t>
      </w:r>
      <w:proofErr w:type="spellStart"/>
      <w:r w:rsidRPr="007F69E5">
        <w:rPr>
          <w:rFonts w:eastAsia="Calibri"/>
          <w:sz w:val="28"/>
          <w:szCs w:val="28"/>
          <w:lang w:eastAsia="ar-SA"/>
        </w:rPr>
        <w:t>с.Усть-Яруль</w:t>
      </w:r>
      <w:proofErr w:type="spellEnd"/>
      <w:r w:rsidRPr="007F69E5">
        <w:rPr>
          <w:rFonts w:eastAsia="Calibri"/>
          <w:sz w:val="28"/>
          <w:szCs w:val="28"/>
          <w:lang w:eastAsia="ar-SA"/>
        </w:rPr>
        <w:t>, д. Каменка, д. Преображенка оснащена    приборами учета электроэнергии.</w:t>
      </w:r>
    </w:p>
    <w:p w:rsidR="007F69E5" w:rsidRPr="007F69E5" w:rsidRDefault="007F69E5" w:rsidP="007F69E5">
      <w:pPr>
        <w:suppressAutoHyphens/>
        <w:ind w:firstLine="708"/>
        <w:jc w:val="both"/>
        <w:rPr>
          <w:rFonts w:eastAsia="Calibri"/>
          <w:b/>
          <w:lang w:eastAsia="ar-SA"/>
        </w:rPr>
      </w:pPr>
      <w:r w:rsidRPr="007F69E5">
        <w:rPr>
          <w:color w:val="000000"/>
          <w:lang w:eastAsia="ar-SA"/>
        </w:rPr>
        <w:t xml:space="preserve">                                                                                                                             </w:t>
      </w:r>
    </w:p>
    <w:p w:rsidR="007F69E5" w:rsidRPr="007F69E5" w:rsidRDefault="007F69E5" w:rsidP="007F69E5">
      <w:pPr>
        <w:widowControl w:val="0"/>
        <w:suppressAutoHyphens/>
        <w:spacing w:line="360" w:lineRule="atLeast"/>
        <w:jc w:val="center"/>
        <w:rPr>
          <w:rFonts w:eastAsia="Calibri"/>
          <w:b/>
          <w:i/>
          <w:sz w:val="28"/>
          <w:szCs w:val="28"/>
          <w:lang w:eastAsia="ar-SA"/>
        </w:rPr>
      </w:pPr>
      <w:r w:rsidRPr="007F69E5">
        <w:rPr>
          <w:rFonts w:eastAsia="Calibri"/>
          <w:b/>
          <w:sz w:val="28"/>
          <w:szCs w:val="28"/>
          <w:lang w:eastAsia="ar-SA"/>
        </w:rPr>
        <w:t>5. Целевые показатели развития коммунальной инфраструктуры</w:t>
      </w:r>
    </w:p>
    <w:p w:rsidR="007F69E5" w:rsidRPr="007F69E5" w:rsidRDefault="007F69E5" w:rsidP="007F69E5">
      <w:pPr>
        <w:keepNext/>
        <w:suppressAutoHyphens/>
        <w:spacing w:line="360" w:lineRule="atLeast"/>
        <w:rPr>
          <w:rFonts w:eastAsia="Calibri"/>
          <w:bCs/>
          <w:sz w:val="28"/>
          <w:szCs w:val="28"/>
          <w:lang w:eastAsia="ar-SA"/>
        </w:rPr>
      </w:pPr>
      <w:r w:rsidRPr="007F69E5">
        <w:rPr>
          <w:rFonts w:eastAsia="Calibri"/>
          <w:b/>
          <w:lang w:eastAsia="ar-SA"/>
        </w:rPr>
        <w:t xml:space="preserve">             </w:t>
      </w:r>
      <w:r w:rsidRPr="007F69E5">
        <w:rPr>
          <w:rFonts w:eastAsia="Calibri"/>
          <w:b/>
          <w:sz w:val="28"/>
          <w:szCs w:val="28"/>
          <w:lang w:eastAsia="ar-SA"/>
        </w:rPr>
        <w:t>5.1. Показатели качества поставляемого коммунального ресурса</w:t>
      </w:r>
    </w:p>
    <w:p w:rsidR="007F69E5" w:rsidRPr="007F69E5" w:rsidRDefault="007F69E5" w:rsidP="007F69E5">
      <w:pPr>
        <w:suppressAutoHyphens/>
        <w:jc w:val="both"/>
        <w:rPr>
          <w:rFonts w:eastAsia="Calibri"/>
          <w:sz w:val="28"/>
          <w:szCs w:val="28"/>
          <w:lang w:eastAsia="ar-SA"/>
        </w:rPr>
      </w:pPr>
      <w:r w:rsidRPr="007F69E5">
        <w:rPr>
          <w:rFonts w:eastAsia="Calibri"/>
          <w:bCs/>
          <w:sz w:val="28"/>
          <w:szCs w:val="28"/>
          <w:lang w:eastAsia="ar-SA"/>
        </w:rPr>
        <w:t xml:space="preserve">             По качеству поставляемого ресурса, электроэнергия поставляется потребителям в соответствии с ГОСТ 13109-97 «Электроэнергия. Совместимость технических средств электромагнитная. Нормы качества электрической энергии в системах электроснабжения общего назначения» и другими нормативными документами.</w:t>
      </w:r>
    </w:p>
    <w:p w:rsidR="007F69E5" w:rsidRPr="007F69E5" w:rsidRDefault="007F69E5" w:rsidP="007F69E5">
      <w:pPr>
        <w:suppressAutoHyphens/>
        <w:jc w:val="both"/>
        <w:rPr>
          <w:rFonts w:eastAsia="Calibri"/>
          <w:b/>
          <w:spacing w:val="-5"/>
          <w:sz w:val="28"/>
          <w:szCs w:val="28"/>
          <w:lang w:eastAsia="ar-SA"/>
        </w:rPr>
      </w:pPr>
      <w:r w:rsidRPr="007F69E5">
        <w:rPr>
          <w:rFonts w:eastAsia="Calibri"/>
          <w:sz w:val="28"/>
          <w:szCs w:val="28"/>
          <w:lang w:eastAsia="ar-SA"/>
        </w:rPr>
        <w:t xml:space="preserve">             При выработке тепловой энергии в</w:t>
      </w:r>
      <w:r w:rsidRPr="007F69E5">
        <w:rPr>
          <w:rFonts w:eastAsia="Calibri"/>
          <w:bCs/>
          <w:sz w:val="28"/>
          <w:szCs w:val="28"/>
          <w:lang w:eastAsia="ar-SA"/>
        </w:rPr>
        <w:t xml:space="preserve">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 </w:t>
      </w:r>
    </w:p>
    <w:p w:rsidR="007F69E5" w:rsidRPr="007F69E5" w:rsidRDefault="007F69E5" w:rsidP="007F69E5">
      <w:pPr>
        <w:keepNext/>
        <w:suppressAutoHyphens/>
        <w:spacing w:line="360" w:lineRule="atLeast"/>
        <w:rPr>
          <w:rFonts w:eastAsia="Calibri"/>
          <w:bCs/>
          <w:sz w:val="28"/>
          <w:szCs w:val="28"/>
          <w:lang w:eastAsia="ar-SA"/>
        </w:rPr>
      </w:pPr>
      <w:r w:rsidRPr="007F69E5">
        <w:rPr>
          <w:rFonts w:eastAsia="Calibri"/>
          <w:b/>
          <w:spacing w:val="-5"/>
          <w:sz w:val="28"/>
          <w:szCs w:val="28"/>
          <w:lang w:eastAsia="ar-SA"/>
        </w:rPr>
        <w:t xml:space="preserve">             </w:t>
      </w:r>
      <w:r w:rsidRPr="007F69E5">
        <w:rPr>
          <w:rFonts w:eastAsia="Calibri"/>
          <w:b/>
          <w:sz w:val="28"/>
          <w:szCs w:val="28"/>
          <w:lang w:eastAsia="ar-SA"/>
        </w:rPr>
        <w:t xml:space="preserve">5.2.Показатели надежности систем </w:t>
      </w:r>
      <w:proofErr w:type="spellStart"/>
      <w:r w:rsidRPr="007F69E5">
        <w:rPr>
          <w:rFonts w:eastAsia="Calibri"/>
          <w:b/>
          <w:sz w:val="28"/>
          <w:szCs w:val="28"/>
          <w:lang w:eastAsia="ar-SA"/>
        </w:rPr>
        <w:t>ресурсоснабжения</w:t>
      </w:r>
      <w:proofErr w:type="spellEnd"/>
    </w:p>
    <w:p w:rsidR="007F69E5" w:rsidRPr="007F69E5" w:rsidRDefault="007F69E5" w:rsidP="007F69E5">
      <w:pPr>
        <w:suppressAutoHyphens/>
        <w:spacing w:after="200"/>
        <w:jc w:val="both"/>
        <w:rPr>
          <w:rFonts w:eastAsia="Calibri"/>
          <w:b/>
          <w:sz w:val="28"/>
          <w:szCs w:val="28"/>
          <w:lang w:eastAsia="ar-SA"/>
        </w:rPr>
      </w:pPr>
      <w:r w:rsidRPr="007F69E5">
        <w:rPr>
          <w:rFonts w:eastAsia="Calibri"/>
          <w:bCs/>
          <w:sz w:val="28"/>
          <w:szCs w:val="28"/>
          <w:lang w:eastAsia="ar-SA"/>
        </w:rPr>
        <w:t xml:space="preserve">            Надежность и готовность систем </w:t>
      </w:r>
      <w:proofErr w:type="spellStart"/>
      <w:r w:rsidRPr="007F69E5">
        <w:rPr>
          <w:rFonts w:eastAsia="Calibri"/>
          <w:bCs/>
          <w:sz w:val="28"/>
          <w:szCs w:val="28"/>
          <w:lang w:eastAsia="ar-SA"/>
        </w:rPr>
        <w:t>ресурсоснабжения</w:t>
      </w:r>
      <w:proofErr w:type="spellEnd"/>
      <w:r w:rsidRPr="007F69E5">
        <w:rPr>
          <w:rFonts w:eastAsia="Calibri"/>
          <w:bCs/>
          <w:sz w:val="28"/>
          <w:szCs w:val="28"/>
          <w:lang w:eastAsia="ar-SA"/>
        </w:rPr>
        <w:t xml:space="preserve"> подтверждается ежегодно выдачей паспорта готовности к работе в осенне-зимний период после проверки комиссией по оценке готовности электро- и теплоснабжающих организаций с участием органов исполнительной власти (</w:t>
      </w:r>
      <w:proofErr w:type="spellStart"/>
      <w:r w:rsidRPr="007F69E5">
        <w:rPr>
          <w:rFonts w:eastAsia="Calibri"/>
          <w:bCs/>
          <w:sz w:val="28"/>
          <w:szCs w:val="28"/>
          <w:lang w:eastAsia="ar-SA"/>
        </w:rPr>
        <w:t>Ростехнадзора</w:t>
      </w:r>
      <w:proofErr w:type="spellEnd"/>
      <w:r w:rsidRPr="007F69E5">
        <w:rPr>
          <w:rFonts w:eastAsia="Calibri"/>
          <w:bCs/>
          <w:sz w:val="28"/>
          <w:szCs w:val="28"/>
          <w:lang w:eastAsia="ar-SA"/>
        </w:rPr>
        <w:t xml:space="preserve">, МЧС). </w:t>
      </w:r>
    </w:p>
    <w:p w:rsidR="007F69E5" w:rsidRPr="007F69E5" w:rsidRDefault="007F69E5" w:rsidP="007F69E5">
      <w:pPr>
        <w:widowControl w:val="0"/>
        <w:tabs>
          <w:tab w:val="left" w:pos="1095"/>
        </w:tabs>
        <w:suppressAutoHyphens/>
        <w:jc w:val="center"/>
        <w:rPr>
          <w:rFonts w:eastAsia="Calibri"/>
          <w:b/>
          <w:i/>
          <w:sz w:val="28"/>
          <w:szCs w:val="28"/>
          <w:lang w:eastAsia="ar-SA"/>
        </w:rPr>
      </w:pPr>
      <w:r w:rsidRPr="007F69E5">
        <w:rPr>
          <w:rFonts w:eastAsia="Calibri"/>
          <w:b/>
          <w:sz w:val="28"/>
          <w:szCs w:val="28"/>
          <w:lang w:eastAsia="ar-SA"/>
        </w:rPr>
        <w:t>6. Перспектива развития систем коммунальной инфраструктуры</w:t>
      </w:r>
    </w:p>
    <w:p w:rsidR="007F69E5" w:rsidRPr="007F69E5" w:rsidRDefault="007F69E5" w:rsidP="007F69E5">
      <w:pPr>
        <w:keepNext/>
        <w:tabs>
          <w:tab w:val="left" w:pos="3719"/>
        </w:tabs>
        <w:suppressAutoHyphens/>
        <w:rPr>
          <w:rFonts w:eastAsia="Calibri"/>
          <w:color w:val="000000"/>
          <w:spacing w:val="9"/>
          <w:sz w:val="28"/>
          <w:szCs w:val="28"/>
          <w:lang w:eastAsia="ar-SA"/>
        </w:rPr>
      </w:pPr>
      <w:r w:rsidRPr="007F69E5">
        <w:rPr>
          <w:rFonts w:eastAsia="Calibri"/>
          <w:b/>
          <w:lang w:eastAsia="ar-SA"/>
        </w:rPr>
        <w:t xml:space="preserve">           </w:t>
      </w:r>
      <w:r w:rsidRPr="007F69E5">
        <w:rPr>
          <w:rFonts w:eastAsia="Calibri"/>
          <w:b/>
          <w:sz w:val="28"/>
          <w:szCs w:val="28"/>
          <w:lang w:eastAsia="ar-SA"/>
        </w:rPr>
        <w:t>6.1.  Перспективная схема теплоснабжения</w:t>
      </w:r>
    </w:p>
    <w:p w:rsidR="007F69E5" w:rsidRPr="007F69E5" w:rsidRDefault="007F69E5" w:rsidP="007F69E5">
      <w:pPr>
        <w:suppressAutoHyphens/>
        <w:jc w:val="both"/>
        <w:rPr>
          <w:rFonts w:eastAsia="Calibri"/>
          <w:sz w:val="28"/>
          <w:szCs w:val="28"/>
          <w:lang w:eastAsia="ar-SA"/>
        </w:rPr>
      </w:pPr>
      <w:r w:rsidRPr="007F69E5">
        <w:rPr>
          <w:rFonts w:eastAsia="Calibri"/>
          <w:color w:val="000000"/>
          <w:spacing w:val="9"/>
          <w:sz w:val="28"/>
          <w:szCs w:val="28"/>
          <w:lang w:eastAsia="ar-SA"/>
        </w:rPr>
        <w:t xml:space="preserve">         Перспектива развития системы теплоснабжения Усть-Ярульского сельсовета предоставит возможность предприятию коммунального хозяйства обеспечить потребности в дополнительном предоставлении услуг по тепло-водоснабжению, а </w:t>
      </w:r>
      <w:proofErr w:type="gramStart"/>
      <w:r w:rsidRPr="007F69E5">
        <w:rPr>
          <w:rFonts w:eastAsia="Calibri"/>
          <w:color w:val="000000"/>
          <w:spacing w:val="9"/>
          <w:sz w:val="28"/>
          <w:szCs w:val="28"/>
          <w:lang w:eastAsia="ar-SA"/>
        </w:rPr>
        <w:t>также  обеспечить</w:t>
      </w:r>
      <w:proofErr w:type="gramEnd"/>
      <w:r w:rsidRPr="007F69E5">
        <w:rPr>
          <w:rFonts w:eastAsia="Calibri"/>
          <w:color w:val="000000"/>
          <w:spacing w:val="9"/>
          <w:sz w:val="28"/>
          <w:szCs w:val="28"/>
          <w:lang w:eastAsia="ar-SA"/>
        </w:rPr>
        <w:t xml:space="preserve"> качественное бесперебойное предоставление коммунальных услуг потребителям.</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 xml:space="preserve">          Реализация представленных проектов и мероприятий в сфере теплоснабжения позволит:</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 xml:space="preserve">- поддержать системы теплоснабжения села на должном уровне; </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 повысить качество и надёжность предоставления коммунальных услуг;</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 xml:space="preserve">- </w:t>
      </w:r>
      <w:proofErr w:type="gramStart"/>
      <w:r w:rsidRPr="007F69E5">
        <w:rPr>
          <w:rFonts w:eastAsia="Calibri"/>
          <w:sz w:val="28"/>
          <w:szCs w:val="28"/>
          <w:lang w:eastAsia="ar-SA"/>
        </w:rPr>
        <w:t>уменьшить  нормативные</w:t>
      </w:r>
      <w:proofErr w:type="gramEnd"/>
      <w:r w:rsidRPr="007F69E5">
        <w:rPr>
          <w:rFonts w:eastAsia="Calibri"/>
          <w:sz w:val="28"/>
          <w:szCs w:val="28"/>
          <w:lang w:eastAsia="ar-SA"/>
        </w:rPr>
        <w:t xml:space="preserve"> потери в тепловых сетях.</w:t>
      </w:r>
    </w:p>
    <w:p w:rsidR="007F69E5" w:rsidRPr="007F69E5" w:rsidRDefault="007F69E5" w:rsidP="007F69E5">
      <w:pPr>
        <w:suppressAutoHyphens/>
        <w:jc w:val="both"/>
        <w:rPr>
          <w:rFonts w:eastAsia="Calibri"/>
          <w:b/>
          <w:color w:val="FF0000"/>
          <w:lang w:eastAsia="ar-SA"/>
        </w:rPr>
      </w:pPr>
    </w:p>
    <w:p w:rsidR="007F69E5" w:rsidRPr="007F69E5" w:rsidRDefault="007F69E5" w:rsidP="007F69E5">
      <w:pPr>
        <w:keepNext/>
        <w:tabs>
          <w:tab w:val="left" w:pos="3719"/>
        </w:tabs>
        <w:suppressAutoHyphens/>
        <w:rPr>
          <w:rFonts w:eastAsia="Calibri"/>
          <w:b/>
          <w:sz w:val="32"/>
          <w:szCs w:val="32"/>
          <w:lang w:eastAsia="ar-SA"/>
        </w:rPr>
      </w:pPr>
      <w:r w:rsidRPr="007F69E5">
        <w:rPr>
          <w:rFonts w:eastAsia="Calibri"/>
          <w:b/>
          <w:sz w:val="32"/>
          <w:szCs w:val="32"/>
          <w:lang w:eastAsia="ar-SA"/>
        </w:rPr>
        <w:t xml:space="preserve">          6.2.  Перспективная схема водоснабжения</w:t>
      </w:r>
    </w:p>
    <w:p w:rsidR="007F69E5" w:rsidRPr="007F69E5" w:rsidRDefault="007F69E5" w:rsidP="007F69E5">
      <w:pPr>
        <w:widowControl w:val="0"/>
        <w:suppressAutoHyphens/>
        <w:autoSpaceDE w:val="0"/>
        <w:jc w:val="both"/>
        <w:rPr>
          <w:b/>
          <w:sz w:val="28"/>
          <w:szCs w:val="28"/>
          <w:lang w:eastAsia="ar-SA"/>
        </w:rPr>
      </w:pPr>
      <w:r w:rsidRPr="007F69E5">
        <w:rPr>
          <w:sz w:val="28"/>
          <w:szCs w:val="28"/>
          <w:lang w:eastAsia="ar-SA"/>
        </w:rPr>
        <w:t xml:space="preserve">          Основные направления развития системы водоснабжения Усть-Ярульского </w:t>
      </w:r>
      <w:proofErr w:type="gramStart"/>
      <w:r w:rsidRPr="007F69E5">
        <w:rPr>
          <w:sz w:val="28"/>
          <w:szCs w:val="28"/>
          <w:lang w:eastAsia="ar-SA"/>
        </w:rPr>
        <w:t>сельсовета  предусматривают</w:t>
      </w:r>
      <w:proofErr w:type="gramEnd"/>
      <w:r w:rsidRPr="007F69E5">
        <w:rPr>
          <w:sz w:val="28"/>
          <w:szCs w:val="28"/>
          <w:lang w:eastAsia="ar-SA"/>
        </w:rPr>
        <w:t>:</w:t>
      </w:r>
    </w:p>
    <w:p w:rsidR="007F69E5" w:rsidRPr="007F69E5" w:rsidRDefault="007F69E5" w:rsidP="007F69E5">
      <w:pPr>
        <w:widowControl w:val="0"/>
        <w:suppressAutoHyphens/>
        <w:autoSpaceDE w:val="0"/>
        <w:jc w:val="both"/>
        <w:rPr>
          <w:sz w:val="28"/>
          <w:szCs w:val="28"/>
          <w:lang w:eastAsia="ar-SA"/>
        </w:rPr>
      </w:pPr>
      <w:r w:rsidRPr="007F69E5">
        <w:rPr>
          <w:sz w:val="28"/>
          <w:szCs w:val="28"/>
          <w:lang w:eastAsia="ar-SA"/>
        </w:rPr>
        <w:t xml:space="preserve">          -установка </w:t>
      </w:r>
      <w:proofErr w:type="spellStart"/>
      <w:r w:rsidRPr="007F69E5">
        <w:rPr>
          <w:sz w:val="28"/>
          <w:szCs w:val="28"/>
          <w:lang w:eastAsia="ar-SA"/>
        </w:rPr>
        <w:t>блочно</w:t>
      </w:r>
      <w:proofErr w:type="spellEnd"/>
      <w:r w:rsidRPr="007F69E5">
        <w:rPr>
          <w:sz w:val="28"/>
          <w:szCs w:val="28"/>
          <w:lang w:eastAsia="ar-SA"/>
        </w:rPr>
        <w:t>-модульной станции для очистки воды;</w:t>
      </w:r>
    </w:p>
    <w:p w:rsidR="007F69E5" w:rsidRPr="007F69E5" w:rsidRDefault="007F69E5" w:rsidP="007F69E5">
      <w:pPr>
        <w:widowControl w:val="0"/>
        <w:suppressAutoHyphens/>
        <w:autoSpaceDE w:val="0"/>
        <w:jc w:val="both"/>
        <w:rPr>
          <w:sz w:val="28"/>
          <w:szCs w:val="28"/>
          <w:lang w:eastAsia="ar-SA"/>
        </w:rPr>
      </w:pPr>
      <w:r w:rsidRPr="007F69E5">
        <w:rPr>
          <w:sz w:val="28"/>
          <w:szCs w:val="28"/>
          <w:lang w:eastAsia="ar-SA"/>
        </w:rPr>
        <w:t xml:space="preserve">          -реконструкция водопроводной сети с применением труб из современных материалов;</w:t>
      </w:r>
    </w:p>
    <w:p w:rsidR="007F69E5" w:rsidRPr="007F69E5" w:rsidRDefault="007F69E5" w:rsidP="007F69E5">
      <w:pPr>
        <w:widowControl w:val="0"/>
        <w:suppressAutoHyphens/>
        <w:autoSpaceDE w:val="0"/>
        <w:jc w:val="both"/>
        <w:rPr>
          <w:sz w:val="28"/>
          <w:szCs w:val="28"/>
          <w:lang w:eastAsia="ar-SA"/>
        </w:rPr>
      </w:pPr>
      <w:r w:rsidRPr="007F69E5">
        <w:rPr>
          <w:sz w:val="28"/>
          <w:szCs w:val="28"/>
          <w:lang w:eastAsia="ar-SA"/>
        </w:rPr>
        <w:t xml:space="preserve">          -подготовка проектно-сметной документации</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 xml:space="preserve">          Реализация представленных проектов и мероприятий в сфере </w:t>
      </w:r>
      <w:proofErr w:type="gramStart"/>
      <w:r w:rsidRPr="007F69E5">
        <w:rPr>
          <w:rFonts w:eastAsia="Calibri"/>
          <w:sz w:val="28"/>
          <w:szCs w:val="28"/>
          <w:lang w:eastAsia="ar-SA"/>
        </w:rPr>
        <w:t>водоснабжения  позволит</w:t>
      </w:r>
      <w:proofErr w:type="gramEnd"/>
      <w:r w:rsidRPr="007F69E5">
        <w:rPr>
          <w:rFonts w:eastAsia="Calibri"/>
          <w:sz w:val="28"/>
          <w:szCs w:val="28"/>
          <w:lang w:eastAsia="ar-SA"/>
        </w:rPr>
        <w:t>:</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 повысить надежность систем водоснабжения;</w:t>
      </w:r>
    </w:p>
    <w:p w:rsidR="007F69E5" w:rsidRPr="007F69E5" w:rsidRDefault="007F69E5" w:rsidP="007F69E5">
      <w:pPr>
        <w:widowControl w:val="0"/>
        <w:suppressAutoHyphens/>
        <w:autoSpaceDE w:val="0"/>
        <w:jc w:val="both"/>
        <w:rPr>
          <w:sz w:val="28"/>
          <w:szCs w:val="28"/>
          <w:lang w:eastAsia="ar-SA"/>
        </w:rPr>
      </w:pPr>
      <w:r w:rsidRPr="007F69E5">
        <w:rPr>
          <w:sz w:val="28"/>
          <w:szCs w:val="28"/>
          <w:lang w:eastAsia="ar-SA"/>
        </w:rPr>
        <w:t>- повысить экологическую безопасность в муниципальном образовании;</w:t>
      </w:r>
    </w:p>
    <w:p w:rsidR="007F69E5" w:rsidRPr="007F69E5" w:rsidRDefault="007F69E5" w:rsidP="007F69E5">
      <w:pPr>
        <w:widowControl w:val="0"/>
        <w:suppressAutoHyphens/>
        <w:autoSpaceDE w:val="0"/>
        <w:jc w:val="both"/>
        <w:rPr>
          <w:sz w:val="28"/>
          <w:szCs w:val="28"/>
          <w:lang w:eastAsia="ar-SA"/>
        </w:rPr>
      </w:pPr>
      <w:r w:rsidRPr="007F69E5">
        <w:rPr>
          <w:sz w:val="28"/>
          <w:szCs w:val="28"/>
          <w:lang w:eastAsia="ar-SA"/>
        </w:rPr>
        <w:t>- повысить качество питьевой воды в соответствии с установленными нормативами СанПиН;</w:t>
      </w:r>
    </w:p>
    <w:p w:rsidR="007F69E5" w:rsidRPr="007F69E5" w:rsidRDefault="007F69E5" w:rsidP="007F69E5">
      <w:pPr>
        <w:widowControl w:val="0"/>
        <w:tabs>
          <w:tab w:val="left" w:pos="708"/>
          <w:tab w:val="left" w:pos="1416"/>
          <w:tab w:val="left" w:pos="2124"/>
          <w:tab w:val="left" w:pos="2832"/>
          <w:tab w:val="left" w:pos="3540"/>
          <w:tab w:val="left" w:pos="4435"/>
        </w:tabs>
        <w:suppressAutoHyphens/>
        <w:autoSpaceDE w:val="0"/>
        <w:jc w:val="both"/>
        <w:rPr>
          <w:sz w:val="28"/>
          <w:szCs w:val="28"/>
          <w:lang w:eastAsia="ar-SA"/>
        </w:rPr>
      </w:pPr>
      <w:r w:rsidRPr="007F69E5">
        <w:rPr>
          <w:sz w:val="28"/>
          <w:szCs w:val="28"/>
          <w:lang w:eastAsia="ar-SA"/>
        </w:rPr>
        <w:lastRenderedPageBreak/>
        <w:t>- снизить уровень потерь воды;</w:t>
      </w:r>
      <w:r w:rsidRPr="007F69E5">
        <w:rPr>
          <w:sz w:val="28"/>
          <w:szCs w:val="28"/>
          <w:lang w:eastAsia="ar-SA"/>
        </w:rPr>
        <w:tab/>
      </w:r>
    </w:p>
    <w:p w:rsidR="007F69E5" w:rsidRPr="007F69E5" w:rsidRDefault="007F69E5" w:rsidP="007F69E5">
      <w:pPr>
        <w:widowControl w:val="0"/>
        <w:suppressAutoHyphens/>
        <w:autoSpaceDE w:val="0"/>
        <w:jc w:val="both"/>
        <w:rPr>
          <w:sz w:val="28"/>
          <w:szCs w:val="28"/>
          <w:lang w:eastAsia="ar-SA"/>
        </w:rPr>
      </w:pPr>
      <w:r w:rsidRPr="007F69E5">
        <w:rPr>
          <w:sz w:val="28"/>
          <w:szCs w:val="28"/>
          <w:lang w:eastAsia="ar-SA"/>
        </w:rPr>
        <w:t xml:space="preserve">- сократить эксплуатационные расходы на единицу продукции; </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 xml:space="preserve">- обеспечить доступность подключения к системе новых потребителей в условиях его роста. </w:t>
      </w:r>
    </w:p>
    <w:p w:rsidR="007F69E5" w:rsidRPr="007F69E5" w:rsidRDefault="007F69E5" w:rsidP="007F69E5">
      <w:pPr>
        <w:suppressAutoHyphens/>
        <w:spacing w:after="200"/>
        <w:rPr>
          <w:rFonts w:eastAsia="Calibri"/>
          <w:sz w:val="32"/>
          <w:szCs w:val="32"/>
          <w:lang w:eastAsia="ar-SA"/>
        </w:rPr>
      </w:pPr>
      <w:r w:rsidRPr="007F69E5">
        <w:rPr>
          <w:rFonts w:eastAsia="Calibri"/>
          <w:b/>
          <w:bCs/>
          <w:sz w:val="32"/>
          <w:szCs w:val="32"/>
          <w:lang w:eastAsia="ar-SA"/>
        </w:rPr>
        <w:t xml:space="preserve">             7. Расчет критериев доступности</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 xml:space="preserve">             Постановление Правительства РФ от 30 апреля 2014 г. N 400 "О формировании индексов изменения размера платы граждан за коммунальные услуги в Российской Федерации" (с изменениями и дополнениями)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а) доля расходов на коммунальные услуги в совокупном доходе семьи;</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б) доля населения с доходами ниже прожиточного минимума;</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в) уровень собираемости платежей за коммунальные услуги;</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г) доля получателей субсидий на оплату коммунальных услуг в общей численности населения.</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 xml:space="preserve">      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 уровень благоустройства жилищного фонда;</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 коэффициент обеспечения текущей потребности в услугах;</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 коэффициент покрытия прогнозной потребности в услугах;</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 коэффициент покупательской способности граждан.</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 xml:space="preserve">        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 xml:space="preserve">       В рамках настоящей программы доступность ресурсов определена по совокупным показателям и характеризуется следующими основными параметрами:</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  уровень благоустройства жилищного фонда – 45%</w:t>
      </w:r>
    </w:p>
    <w:p w:rsidR="007F69E5" w:rsidRPr="007F69E5" w:rsidRDefault="007F69E5" w:rsidP="007F69E5">
      <w:pPr>
        <w:suppressAutoHyphens/>
        <w:jc w:val="both"/>
        <w:rPr>
          <w:rFonts w:eastAsia="Calibri"/>
          <w:sz w:val="28"/>
          <w:szCs w:val="28"/>
          <w:lang w:eastAsia="ar-SA"/>
        </w:rPr>
      </w:pPr>
      <w:r w:rsidRPr="007F69E5">
        <w:rPr>
          <w:rFonts w:eastAsia="Calibri"/>
          <w:sz w:val="28"/>
          <w:szCs w:val="28"/>
          <w:lang w:eastAsia="ar-SA"/>
        </w:rPr>
        <w:t>-  коэффициент обеспечения потребности в услугах – 75%</w:t>
      </w:r>
    </w:p>
    <w:p w:rsidR="007F69E5" w:rsidRPr="007F69E5" w:rsidRDefault="007F69E5" w:rsidP="007F69E5">
      <w:pPr>
        <w:suppressAutoHyphens/>
        <w:rPr>
          <w:rFonts w:eastAsia="Calibri"/>
          <w:sz w:val="28"/>
          <w:szCs w:val="28"/>
          <w:lang w:eastAsia="ar-SA"/>
        </w:rPr>
      </w:pPr>
      <w:r w:rsidRPr="007F69E5">
        <w:rPr>
          <w:rFonts w:eastAsia="Calibri"/>
          <w:sz w:val="28"/>
          <w:szCs w:val="28"/>
          <w:lang w:eastAsia="ar-SA"/>
        </w:rPr>
        <w:t xml:space="preserve">       Приведенные данные свидетельствуют о доступности коммунальных ресурсов для населения муниципального образования.</w:t>
      </w:r>
    </w:p>
    <w:p w:rsidR="007F69E5" w:rsidRPr="007F69E5" w:rsidRDefault="007F69E5" w:rsidP="007F69E5">
      <w:pPr>
        <w:widowControl w:val="0"/>
        <w:suppressAutoHyphens/>
        <w:ind w:left="720"/>
        <w:jc w:val="both"/>
        <w:textAlignment w:val="baseline"/>
        <w:rPr>
          <w:rFonts w:eastAsia="Calibri"/>
          <w:b/>
          <w:bCs/>
          <w:sz w:val="32"/>
          <w:szCs w:val="32"/>
          <w:lang w:eastAsia="ar-SA"/>
        </w:rPr>
      </w:pPr>
      <w:r w:rsidRPr="007F69E5">
        <w:rPr>
          <w:rFonts w:eastAsia="Calibri"/>
          <w:b/>
          <w:bCs/>
          <w:sz w:val="32"/>
          <w:szCs w:val="32"/>
          <w:lang w:eastAsia="ar-SA"/>
        </w:rPr>
        <w:t>7.1.  Прогноз расходов населения на коммунальные ресурсы</w:t>
      </w:r>
    </w:p>
    <w:p w:rsidR="007F69E5" w:rsidRPr="007F69E5" w:rsidRDefault="007F69E5" w:rsidP="007F69E5">
      <w:pPr>
        <w:widowControl w:val="0"/>
        <w:suppressAutoHyphens/>
        <w:ind w:left="720"/>
        <w:jc w:val="both"/>
        <w:textAlignment w:val="baseline"/>
        <w:rPr>
          <w:rFonts w:eastAsia="Calibri"/>
          <w:lang w:eastAsia="ar-SA"/>
        </w:rPr>
      </w:pPr>
    </w:p>
    <w:p w:rsidR="007F69E5" w:rsidRPr="007F69E5" w:rsidRDefault="007F69E5" w:rsidP="007F69E5">
      <w:pPr>
        <w:widowControl w:val="0"/>
        <w:suppressAutoHyphens/>
        <w:autoSpaceDE w:val="0"/>
        <w:rPr>
          <w:sz w:val="28"/>
          <w:szCs w:val="28"/>
          <w:lang w:eastAsia="ar-SA"/>
        </w:rPr>
        <w:sectPr w:rsidR="007F69E5" w:rsidRPr="007F69E5" w:rsidSect="005F159E">
          <w:pgSz w:w="11906" w:h="16838"/>
          <w:pgMar w:top="902" w:right="576" w:bottom="1134" w:left="1701" w:header="720" w:footer="720" w:gutter="0"/>
          <w:cols w:space="720"/>
          <w:docGrid w:linePitch="600" w:charSpace="36864"/>
        </w:sectPr>
      </w:pPr>
      <w:r w:rsidRPr="007F69E5">
        <w:rPr>
          <w:lang w:eastAsia="ar-SA"/>
        </w:rPr>
        <w:t xml:space="preserve">           </w:t>
      </w:r>
      <w:r w:rsidRPr="007F69E5">
        <w:rPr>
          <w:sz w:val="28"/>
          <w:szCs w:val="28"/>
          <w:lang w:eastAsia="ar-SA"/>
        </w:rPr>
        <w:t>Совокупный прогнозный платеж населения по всем видам коммунальных услуг определен путем суммирования платежей населения по каждому из видов коммунальных услуг, оказываемых населению. Платеж населения по каждому виду услуг определен произведением объема оказываемых населению коммунальных услуг по каждому виду коммунальных услуг на проект тарифа на соответствующую услугу для населения с учетом реализации долгосрочных инвестиционных проектов.</w:t>
      </w:r>
    </w:p>
    <w:p w:rsidR="006D559D" w:rsidRDefault="006D559D" w:rsidP="00801C42"/>
    <w:sectPr w:rsidR="006D559D" w:rsidSect="007F69E5">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BF38AC"/>
    <w:multiLevelType w:val="multilevel"/>
    <w:tmpl w:val="32E29122"/>
    <w:lvl w:ilvl="0">
      <w:start w:val="1"/>
      <w:numFmt w:val="decimal"/>
      <w:lvlText w:val="%1."/>
      <w:lvlJc w:val="left"/>
      <w:pPr>
        <w:ind w:left="2081" w:hanging="1230"/>
      </w:pPr>
      <w:rPr>
        <w:rFonts w:hint="default"/>
      </w:rPr>
    </w:lvl>
    <w:lvl w:ilvl="1">
      <w:start w:val="1"/>
      <w:numFmt w:val="decimal"/>
      <w:isLgl/>
      <w:lvlText w:val="%1.%2."/>
      <w:lvlJc w:val="left"/>
      <w:pPr>
        <w:ind w:left="2801" w:hanging="720"/>
      </w:pPr>
      <w:rPr>
        <w:rFonts w:hint="default"/>
      </w:rPr>
    </w:lvl>
    <w:lvl w:ilvl="2">
      <w:start w:val="1"/>
      <w:numFmt w:val="decimal"/>
      <w:isLgl/>
      <w:lvlText w:val="%1.%2.%3."/>
      <w:lvlJc w:val="left"/>
      <w:pPr>
        <w:ind w:left="4031" w:hanging="720"/>
      </w:pPr>
      <w:rPr>
        <w:rFonts w:hint="default"/>
      </w:rPr>
    </w:lvl>
    <w:lvl w:ilvl="3">
      <w:start w:val="1"/>
      <w:numFmt w:val="decimal"/>
      <w:isLgl/>
      <w:lvlText w:val="%1.%2.%3.%4."/>
      <w:lvlJc w:val="left"/>
      <w:pPr>
        <w:ind w:left="5621" w:hanging="1080"/>
      </w:pPr>
      <w:rPr>
        <w:rFonts w:hint="default"/>
      </w:rPr>
    </w:lvl>
    <w:lvl w:ilvl="4">
      <w:start w:val="1"/>
      <w:numFmt w:val="decimal"/>
      <w:isLgl/>
      <w:lvlText w:val="%1.%2.%3.%4.%5."/>
      <w:lvlJc w:val="left"/>
      <w:pPr>
        <w:ind w:left="6851" w:hanging="1080"/>
      </w:pPr>
      <w:rPr>
        <w:rFonts w:hint="default"/>
      </w:rPr>
    </w:lvl>
    <w:lvl w:ilvl="5">
      <w:start w:val="1"/>
      <w:numFmt w:val="decimal"/>
      <w:isLgl/>
      <w:lvlText w:val="%1.%2.%3.%4.%5.%6."/>
      <w:lvlJc w:val="left"/>
      <w:pPr>
        <w:ind w:left="8441" w:hanging="1440"/>
      </w:pPr>
      <w:rPr>
        <w:rFonts w:hint="default"/>
      </w:rPr>
    </w:lvl>
    <w:lvl w:ilvl="6">
      <w:start w:val="1"/>
      <w:numFmt w:val="decimal"/>
      <w:isLgl/>
      <w:lvlText w:val="%1.%2.%3.%4.%5.%6.%7."/>
      <w:lvlJc w:val="left"/>
      <w:pPr>
        <w:ind w:left="10031" w:hanging="1800"/>
      </w:pPr>
      <w:rPr>
        <w:rFonts w:hint="default"/>
      </w:rPr>
    </w:lvl>
    <w:lvl w:ilvl="7">
      <w:start w:val="1"/>
      <w:numFmt w:val="decimal"/>
      <w:isLgl/>
      <w:lvlText w:val="%1.%2.%3.%4.%5.%6.%7.%8."/>
      <w:lvlJc w:val="left"/>
      <w:pPr>
        <w:ind w:left="11261" w:hanging="1800"/>
      </w:pPr>
      <w:rPr>
        <w:rFonts w:hint="default"/>
      </w:rPr>
    </w:lvl>
    <w:lvl w:ilvl="8">
      <w:start w:val="1"/>
      <w:numFmt w:val="decimal"/>
      <w:isLgl/>
      <w:lvlText w:val="%1.%2.%3.%4.%5.%6.%7.%8.%9."/>
      <w:lvlJc w:val="left"/>
      <w:pPr>
        <w:ind w:left="12851" w:hanging="2160"/>
      </w:pPr>
      <w:rPr>
        <w:rFonts w:hint="default"/>
      </w:rPr>
    </w:lvl>
  </w:abstractNum>
  <w:abstractNum w:abstractNumId="4">
    <w:nsid w:val="31AC5B96"/>
    <w:multiLevelType w:val="multilevel"/>
    <w:tmpl w:val="A536BC40"/>
    <w:lvl w:ilvl="0">
      <w:start w:val="3"/>
      <w:numFmt w:val="decimal"/>
      <w:lvlText w:val="%1."/>
      <w:lvlJc w:val="left"/>
      <w:pPr>
        <w:ind w:left="450" w:hanging="450"/>
      </w:pPr>
      <w:rPr>
        <w:rFonts w:hint="default"/>
      </w:rPr>
    </w:lvl>
    <w:lvl w:ilvl="1">
      <w:start w:val="2"/>
      <w:numFmt w:val="decimal"/>
      <w:lvlText w:val="%1.%2."/>
      <w:lvlJc w:val="left"/>
      <w:pPr>
        <w:ind w:left="2801" w:hanging="720"/>
      </w:pPr>
      <w:rPr>
        <w:rFonts w:hint="default"/>
      </w:rPr>
    </w:lvl>
    <w:lvl w:ilvl="2">
      <w:start w:val="1"/>
      <w:numFmt w:val="decimal"/>
      <w:lvlText w:val="%1.%2.%3."/>
      <w:lvlJc w:val="left"/>
      <w:pPr>
        <w:ind w:left="4882" w:hanging="720"/>
      </w:pPr>
      <w:rPr>
        <w:rFonts w:hint="default"/>
      </w:rPr>
    </w:lvl>
    <w:lvl w:ilvl="3">
      <w:start w:val="1"/>
      <w:numFmt w:val="decimal"/>
      <w:lvlText w:val="%1.%2.%3.%4."/>
      <w:lvlJc w:val="left"/>
      <w:pPr>
        <w:ind w:left="7323" w:hanging="1080"/>
      </w:pPr>
      <w:rPr>
        <w:rFonts w:hint="default"/>
      </w:rPr>
    </w:lvl>
    <w:lvl w:ilvl="4">
      <w:start w:val="1"/>
      <w:numFmt w:val="decimal"/>
      <w:lvlText w:val="%1.%2.%3.%4.%5."/>
      <w:lvlJc w:val="left"/>
      <w:pPr>
        <w:ind w:left="9404" w:hanging="1080"/>
      </w:pPr>
      <w:rPr>
        <w:rFonts w:hint="default"/>
      </w:rPr>
    </w:lvl>
    <w:lvl w:ilvl="5">
      <w:start w:val="1"/>
      <w:numFmt w:val="decimal"/>
      <w:lvlText w:val="%1.%2.%3.%4.%5.%6."/>
      <w:lvlJc w:val="left"/>
      <w:pPr>
        <w:ind w:left="11845" w:hanging="1440"/>
      </w:pPr>
      <w:rPr>
        <w:rFonts w:hint="default"/>
      </w:rPr>
    </w:lvl>
    <w:lvl w:ilvl="6">
      <w:start w:val="1"/>
      <w:numFmt w:val="decimal"/>
      <w:lvlText w:val="%1.%2.%3.%4.%5.%6.%7."/>
      <w:lvlJc w:val="left"/>
      <w:pPr>
        <w:ind w:left="14286" w:hanging="1800"/>
      </w:pPr>
      <w:rPr>
        <w:rFonts w:hint="default"/>
      </w:rPr>
    </w:lvl>
    <w:lvl w:ilvl="7">
      <w:start w:val="1"/>
      <w:numFmt w:val="decimal"/>
      <w:lvlText w:val="%1.%2.%3.%4.%5.%6.%7.%8."/>
      <w:lvlJc w:val="left"/>
      <w:pPr>
        <w:ind w:left="16367" w:hanging="1800"/>
      </w:pPr>
      <w:rPr>
        <w:rFonts w:hint="default"/>
      </w:rPr>
    </w:lvl>
    <w:lvl w:ilvl="8">
      <w:start w:val="1"/>
      <w:numFmt w:val="decimal"/>
      <w:lvlText w:val="%1.%2.%3.%4.%5.%6.%7.%8.%9."/>
      <w:lvlJc w:val="left"/>
      <w:pPr>
        <w:ind w:left="18808" w:hanging="2160"/>
      </w:pPr>
      <w:rPr>
        <w:rFonts w:hint="default"/>
      </w:rPr>
    </w:lvl>
  </w:abstractNum>
  <w:abstractNum w:abstractNumId="5">
    <w:nsid w:val="3F2241B9"/>
    <w:multiLevelType w:val="hybridMultilevel"/>
    <w:tmpl w:val="9CC0FFC4"/>
    <w:lvl w:ilvl="0" w:tplc="8F02AB5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4001D0"/>
    <w:multiLevelType w:val="multilevel"/>
    <w:tmpl w:val="CC069FA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8"/>
  </w:num>
  <w:num w:numId="5">
    <w:abstractNumId w:val="3"/>
  </w:num>
  <w:num w:numId="6">
    <w:abstractNumId w:val="4"/>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42"/>
    <w:rsid w:val="00067E6C"/>
    <w:rsid w:val="00082ACE"/>
    <w:rsid w:val="000E4B9F"/>
    <w:rsid w:val="00120D1C"/>
    <w:rsid w:val="0013343C"/>
    <w:rsid w:val="00176B5F"/>
    <w:rsid w:val="001E1317"/>
    <w:rsid w:val="001E1FEC"/>
    <w:rsid w:val="00215C86"/>
    <w:rsid w:val="00217422"/>
    <w:rsid w:val="002266C8"/>
    <w:rsid w:val="00246DC0"/>
    <w:rsid w:val="002504AD"/>
    <w:rsid w:val="00282E80"/>
    <w:rsid w:val="00285257"/>
    <w:rsid w:val="00293334"/>
    <w:rsid w:val="002C4A27"/>
    <w:rsid w:val="002D4AB5"/>
    <w:rsid w:val="0031023A"/>
    <w:rsid w:val="0033656D"/>
    <w:rsid w:val="0034256A"/>
    <w:rsid w:val="00344F65"/>
    <w:rsid w:val="00365F11"/>
    <w:rsid w:val="00374ECF"/>
    <w:rsid w:val="003D32A7"/>
    <w:rsid w:val="003D5095"/>
    <w:rsid w:val="003F0545"/>
    <w:rsid w:val="003F165D"/>
    <w:rsid w:val="00413BB5"/>
    <w:rsid w:val="004159AE"/>
    <w:rsid w:val="00475197"/>
    <w:rsid w:val="004D2A3D"/>
    <w:rsid w:val="004E254B"/>
    <w:rsid w:val="005159CC"/>
    <w:rsid w:val="00547A5A"/>
    <w:rsid w:val="00555C1B"/>
    <w:rsid w:val="0058210F"/>
    <w:rsid w:val="00584F02"/>
    <w:rsid w:val="00597D09"/>
    <w:rsid w:val="00624970"/>
    <w:rsid w:val="00657EF7"/>
    <w:rsid w:val="00674D0A"/>
    <w:rsid w:val="006D559D"/>
    <w:rsid w:val="006D62F0"/>
    <w:rsid w:val="00781437"/>
    <w:rsid w:val="007A0B3F"/>
    <w:rsid w:val="007A1E8A"/>
    <w:rsid w:val="007A1F68"/>
    <w:rsid w:val="007F69E5"/>
    <w:rsid w:val="007F6FD1"/>
    <w:rsid w:val="00801C42"/>
    <w:rsid w:val="008065BC"/>
    <w:rsid w:val="00807F4B"/>
    <w:rsid w:val="00833D2B"/>
    <w:rsid w:val="009273CE"/>
    <w:rsid w:val="00955D15"/>
    <w:rsid w:val="0095738B"/>
    <w:rsid w:val="009A1F3E"/>
    <w:rsid w:val="009A4D7C"/>
    <w:rsid w:val="009A5C01"/>
    <w:rsid w:val="009B1A29"/>
    <w:rsid w:val="009B1ACE"/>
    <w:rsid w:val="009C36BB"/>
    <w:rsid w:val="009D7489"/>
    <w:rsid w:val="009E52F7"/>
    <w:rsid w:val="009F023D"/>
    <w:rsid w:val="00A334BC"/>
    <w:rsid w:val="00AB1F6C"/>
    <w:rsid w:val="00AF2609"/>
    <w:rsid w:val="00B11832"/>
    <w:rsid w:val="00B53FFD"/>
    <w:rsid w:val="00B62E9F"/>
    <w:rsid w:val="00B834FC"/>
    <w:rsid w:val="00BA2EBF"/>
    <w:rsid w:val="00BF6036"/>
    <w:rsid w:val="00C13FF8"/>
    <w:rsid w:val="00C21623"/>
    <w:rsid w:val="00C34F20"/>
    <w:rsid w:val="00C5122C"/>
    <w:rsid w:val="00C700A9"/>
    <w:rsid w:val="00C96F4E"/>
    <w:rsid w:val="00CA4E03"/>
    <w:rsid w:val="00D02943"/>
    <w:rsid w:val="00D502FC"/>
    <w:rsid w:val="00D5732B"/>
    <w:rsid w:val="00D629BD"/>
    <w:rsid w:val="00D6636A"/>
    <w:rsid w:val="00D862ED"/>
    <w:rsid w:val="00DA0FEF"/>
    <w:rsid w:val="00DB78F0"/>
    <w:rsid w:val="00DE211E"/>
    <w:rsid w:val="00DE41A4"/>
    <w:rsid w:val="00E1110F"/>
    <w:rsid w:val="00E1234A"/>
    <w:rsid w:val="00E466FA"/>
    <w:rsid w:val="00E50858"/>
    <w:rsid w:val="00EA32C6"/>
    <w:rsid w:val="00EE0FF9"/>
    <w:rsid w:val="00F213A1"/>
    <w:rsid w:val="00F26394"/>
    <w:rsid w:val="00F572BA"/>
    <w:rsid w:val="00F724FB"/>
    <w:rsid w:val="00F87D64"/>
    <w:rsid w:val="00FA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B54A0-0EE4-4541-BD60-5B1C4E35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F87D64"/>
    <w:rPr>
      <w:rFonts w:ascii="Tahoma" w:hAnsi="Tahoma" w:cs="Tahoma"/>
      <w:sz w:val="16"/>
      <w:szCs w:val="16"/>
    </w:rPr>
  </w:style>
  <w:style w:type="character" w:customStyle="1" w:styleId="af0">
    <w:name w:val="Текст выноски Знак"/>
    <w:basedOn w:val="a0"/>
    <w:link w:val="af"/>
    <w:uiPriority w:val="99"/>
    <w:semiHidden/>
    <w:rsid w:val="00F87D64"/>
    <w:rPr>
      <w:rFonts w:ascii="Tahoma" w:eastAsia="Times New Roman" w:hAnsi="Tahoma" w:cs="Tahoma"/>
      <w:sz w:val="16"/>
      <w:szCs w:val="16"/>
      <w:lang w:eastAsia="ru-RU"/>
    </w:rPr>
  </w:style>
  <w:style w:type="paragraph" w:styleId="3">
    <w:name w:val="Body Text 3"/>
    <w:basedOn w:val="a"/>
    <w:link w:val="30"/>
    <w:uiPriority w:val="99"/>
    <w:semiHidden/>
    <w:unhideWhenUsed/>
    <w:rsid w:val="00C96F4E"/>
    <w:pPr>
      <w:spacing w:after="120"/>
    </w:pPr>
    <w:rPr>
      <w:sz w:val="16"/>
      <w:szCs w:val="16"/>
    </w:rPr>
  </w:style>
  <w:style w:type="character" w:customStyle="1" w:styleId="30">
    <w:name w:val="Основной текст 3 Знак"/>
    <w:basedOn w:val="a0"/>
    <w:link w:val="3"/>
    <w:uiPriority w:val="99"/>
    <w:semiHidden/>
    <w:rsid w:val="00C96F4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4480</Words>
  <Characters>25540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dc:creator>
  <cp:lastModifiedBy>Учетная запись Майкрософт</cp:lastModifiedBy>
  <cp:revision>4</cp:revision>
  <cp:lastPrinted>2022-11-29T05:00:00Z</cp:lastPrinted>
  <dcterms:created xsi:type="dcterms:W3CDTF">2022-12-07T08:42:00Z</dcterms:created>
  <dcterms:modified xsi:type="dcterms:W3CDTF">2022-12-20T04:01:00Z</dcterms:modified>
</cp:coreProperties>
</file>