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C22" w:rsidRDefault="00D83C22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D83C22" w:rsidRDefault="00D83C22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УСТЬ-ЯРУЛЬСКИЙ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1409A7" w:rsidRDefault="00572B75" w:rsidP="002F7B51">
      <w:pPr>
        <w:rPr>
          <w:sz w:val="28"/>
          <w:szCs w:val="28"/>
        </w:rPr>
      </w:pPr>
      <w:r>
        <w:rPr>
          <w:sz w:val="28"/>
          <w:szCs w:val="28"/>
        </w:rPr>
        <w:t>30.09.2022 № 18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E741EF" w:rsidRDefault="00E741EF" w:rsidP="002F7B51">
      <w:pPr>
        <w:rPr>
          <w:sz w:val="28"/>
          <w:szCs w:val="28"/>
        </w:rPr>
      </w:pPr>
    </w:p>
    <w:p w:rsidR="00E741EF" w:rsidRDefault="00E741EF" w:rsidP="002F7B5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CC3DB3" wp14:editId="6D67CB00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588645" cy="715645"/>
            <wp:effectExtent l="0" t="0" r="1905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EF" w:rsidRPr="00E741EF" w:rsidRDefault="00E741EF" w:rsidP="00E741EF">
      <w:pPr>
        <w:ind w:firstLine="709"/>
        <w:jc w:val="both"/>
        <w:rPr>
          <w:color w:val="000000"/>
          <w:sz w:val="26"/>
          <w:szCs w:val="26"/>
        </w:rPr>
      </w:pPr>
    </w:p>
    <w:p w:rsidR="00E741EF" w:rsidRPr="00E741EF" w:rsidRDefault="00E741EF" w:rsidP="00E741EF">
      <w:pPr>
        <w:ind w:right="-1" w:firstLine="709"/>
        <w:jc w:val="center"/>
        <w:rPr>
          <w:color w:val="000000"/>
          <w:sz w:val="26"/>
          <w:szCs w:val="26"/>
        </w:rPr>
      </w:pPr>
    </w:p>
    <w:p w:rsidR="00E741EF" w:rsidRPr="00E741EF" w:rsidRDefault="00E741EF" w:rsidP="00E741EF">
      <w:pPr>
        <w:suppressAutoHyphens/>
        <w:ind w:right="-766"/>
        <w:rPr>
          <w:b/>
          <w:sz w:val="28"/>
          <w:szCs w:val="28"/>
        </w:rPr>
      </w:pPr>
    </w:p>
    <w:p w:rsidR="00E741EF" w:rsidRPr="00E741EF" w:rsidRDefault="00E741EF" w:rsidP="00E741EF">
      <w:pPr>
        <w:suppressAutoHyphens/>
        <w:ind w:right="-766"/>
        <w:rPr>
          <w:b/>
          <w:sz w:val="28"/>
          <w:szCs w:val="28"/>
        </w:rPr>
      </w:pPr>
    </w:p>
    <w:p w:rsidR="00E741EF" w:rsidRPr="00E741EF" w:rsidRDefault="00E741EF" w:rsidP="00E741EF">
      <w:pPr>
        <w:suppressAutoHyphens/>
        <w:ind w:right="-766"/>
        <w:jc w:val="center"/>
        <w:rPr>
          <w:b/>
          <w:sz w:val="28"/>
          <w:szCs w:val="28"/>
        </w:rPr>
      </w:pPr>
      <w:r w:rsidRPr="00E741EF">
        <w:rPr>
          <w:b/>
          <w:sz w:val="28"/>
          <w:szCs w:val="28"/>
        </w:rPr>
        <w:t>КРАСНОЯРСКИЙ КРАЙ</w:t>
      </w:r>
    </w:p>
    <w:p w:rsidR="00E741EF" w:rsidRPr="00E741EF" w:rsidRDefault="00E741EF" w:rsidP="00E741EF">
      <w:pPr>
        <w:suppressAutoHyphens/>
        <w:ind w:right="-766"/>
        <w:jc w:val="center"/>
        <w:rPr>
          <w:b/>
          <w:sz w:val="28"/>
          <w:szCs w:val="28"/>
        </w:rPr>
      </w:pPr>
      <w:r w:rsidRPr="00E741EF">
        <w:rPr>
          <w:b/>
          <w:sz w:val="28"/>
          <w:szCs w:val="28"/>
        </w:rPr>
        <w:t>УСТЬ-ЯРУЛЬСКИЙ СЕЛЬСОВЕТ ИРБЕЙСКОГО РАЙОНА</w:t>
      </w:r>
    </w:p>
    <w:p w:rsidR="00E741EF" w:rsidRPr="00E741EF" w:rsidRDefault="00E741EF" w:rsidP="00E741EF">
      <w:pPr>
        <w:suppressAutoHyphens/>
        <w:ind w:right="-766"/>
        <w:jc w:val="center"/>
        <w:rPr>
          <w:b/>
          <w:sz w:val="28"/>
          <w:szCs w:val="28"/>
        </w:rPr>
      </w:pPr>
      <w:r w:rsidRPr="00E741EF">
        <w:rPr>
          <w:b/>
          <w:sz w:val="28"/>
          <w:szCs w:val="28"/>
        </w:rPr>
        <w:t xml:space="preserve">УСТЬ-ЯРУЛЬСКИЙ СЕЛЬСКИЙ СОВЕТ ДЕПУТАТОВ </w:t>
      </w:r>
    </w:p>
    <w:p w:rsidR="00E741EF" w:rsidRPr="00E741EF" w:rsidRDefault="00E741EF" w:rsidP="00E741EF">
      <w:pPr>
        <w:suppressAutoHyphens/>
        <w:ind w:right="-766"/>
        <w:jc w:val="center"/>
        <w:rPr>
          <w:b/>
          <w:sz w:val="28"/>
          <w:szCs w:val="28"/>
        </w:rPr>
      </w:pPr>
    </w:p>
    <w:p w:rsidR="00E741EF" w:rsidRPr="00E741EF" w:rsidRDefault="00E741EF" w:rsidP="00E741EF">
      <w:pPr>
        <w:ind w:right="-1" w:firstLine="709"/>
        <w:jc w:val="center"/>
        <w:rPr>
          <w:b/>
          <w:sz w:val="40"/>
          <w:szCs w:val="40"/>
        </w:rPr>
      </w:pPr>
      <w:r w:rsidRPr="00E741EF">
        <w:rPr>
          <w:b/>
          <w:sz w:val="40"/>
          <w:szCs w:val="40"/>
        </w:rPr>
        <w:t>РЕШЕНИЕ (Проект)</w:t>
      </w:r>
    </w:p>
    <w:p w:rsidR="00E741EF" w:rsidRPr="00E741EF" w:rsidRDefault="00E741EF" w:rsidP="00E741EF">
      <w:pPr>
        <w:ind w:right="-1"/>
        <w:rPr>
          <w:b/>
          <w:sz w:val="40"/>
          <w:szCs w:val="40"/>
        </w:rPr>
      </w:pPr>
      <w:r w:rsidRPr="00E741EF">
        <w:rPr>
          <w:b/>
          <w:sz w:val="40"/>
          <w:szCs w:val="40"/>
        </w:rPr>
        <w:t xml:space="preserve"> </w:t>
      </w:r>
    </w:p>
    <w:tbl>
      <w:tblPr>
        <w:tblW w:w="917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3204"/>
        <w:gridCol w:w="2967"/>
      </w:tblGrid>
      <w:tr w:rsidR="00E741EF" w:rsidRPr="00E741EF" w:rsidTr="00E32072">
        <w:trPr>
          <w:trHeight w:val="571"/>
          <w:jc w:val="center"/>
        </w:trPr>
        <w:tc>
          <w:tcPr>
            <w:tcW w:w="3001" w:type="dxa"/>
          </w:tcPr>
          <w:p w:rsidR="00E741EF" w:rsidRPr="00E741EF" w:rsidRDefault="00E741EF" w:rsidP="00E741EF">
            <w:pPr>
              <w:widowControl w:val="0"/>
              <w:suppressAutoHyphens/>
              <w:ind w:right="-1" w:firstLine="85"/>
              <w:jc w:val="both"/>
            </w:pPr>
            <w:r w:rsidRPr="00E741EF">
              <w:t>__________2022</w:t>
            </w:r>
          </w:p>
          <w:p w:rsidR="00E741EF" w:rsidRPr="00E741EF" w:rsidRDefault="00E741EF" w:rsidP="00E741EF">
            <w:pPr>
              <w:widowControl w:val="0"/>
              <w:suppressAutoHyphens/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204" w:type="dxa"/>
          </w:tcPr>
          <w:p w:rsidR="00E741EF" w:rsidRPr="00E741EF" w:rsidRDefault="00E741EF" w:rsidP="00E741EF">
            <w:pPr>
              <w:widowControl w:val="0"/>
              <w:suppressAutoHyphens/>
              <w:jc w:val="center"/>
              <w:rPr>
                <w:i/>
                <w:color w:val="262626"/>
              </w:rPr>
            </w:pPr>
            <w:r w:rsidRPr="00E741EF">
              <w:rPr>
                <w:bCs/>
                <w:sz w:val="28"/>
                <w:szCs w:val="28"/>
              </w:rPr>
              <w:t xml:space="preserve">             с. Усть-Яруль                                    </w:t>
            </w:r>
          </w:p>
        </w:tc>
        <w:tc>
          <w:tcPr>
            <w:tcW w:w="2967" w:type="dxa"/>
          </w:tcPr>
          <w:p w:rsidR="00E741EF" w:rsidRPr="00E741EF" w:rsidRDefault="00E741EF" w:rsidP="00E741EF">
            <w:pPr>
              <w:widowControl w:val="0"/>
              <w:suppressAutoHyphens/>
              <w:ind w:right="-1" w:firstLine="709"/>
              <w:jc w:val="right"/>
              <w:rPr>
                <w:b/>
              </w:rPr>
            </w:pPr>
            <w:r w:rsidRPr="00E741EF">
              <w:t>№ _____</w:t>
            </w:r>
          </w:p>
        </w:tc>
      </w:tr>
    </w:tbl>
    <w:p w:rsidR="00E741EF" w:rsidRPr="00E741EF" w:rsidRDefault="00E741EF" w:rsidP="00E741EF">
      <w:pPr>
        <w:ind w:firstLine="709"/>
        <w:rPr>
          <w:i/>
          <w:sz w:val="26"/>
          <w:szCs w:val="26"/>
        </w:rPr>
      </w:pPr>
    </w:p>
    <w:p w:rsidR="00E741EF" w:rsidRPr="00E741EF" w:rsidRDefault="00E741EF" w:rsidP="00E741EF">
      <w:pPr>
        <w:rPr>
          <w:i/>
          <w:sz w:val="26"/>
          <w:szCs w:val="26"/>
        </w:rPr>
      </w:pPr>
    </w:p>
    <w:p w:rsidR="00E741EF" w:rsidRPr="00E741EF" w:rsidRDefault="00E741EF" w:rsidP="00E741EF">
      <w:pPr>
        <w:keepNext/>
        <w:keepLines/>
        <w:outlineLvl w:val="0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>О внесении изменений в Устав Усть-Ярульского</w:t>
      </w:r>
    </w:p>
    <w:p w:rsidR="00E741EF" w:rsidRPr="00E741EF" w:rsidRDefault="00E741EF" w:rsidP="00E741EF">
      <w:pPr>
        <w:keepNext/>
        <w:keepLines/>
        <w:outlineLvl w:val="0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 xml:space="preserve">сельсовета </w:t>
      </w:r>
      <w:r w:rsidRPr="00E741EF">
        <w:rPr>
          <w:sz w:val="26"/>
          <w:szCs w:val="26"/>
        </w:rPr>
        <w:t>Ирбейского района</w:t>
      </w:r>
    </w:p>
    <w:p w:rsidR="00E741EF" w:rsidRPr="00E741EF" w:rsidRDefault="00E741EF" w:rsidP="00E741EF">
      <w:pPr>
        <w:keepNext/>
        <w:keepLines/>
        <w:ind w:firstLine="709"/>
        <w:outlineLvl w:val="0"/>
        <w:rPr>
          <w:bCs/>
          <w:sz w:val="26"/>
          <w:szCs w:val="26"/>
        </w:rPr>
      </w:pPr>
    </w:p>
    <w:p w:rsidR="00E741EF" w:rsidRPr="00E741EF" w:rsidRDefault="00E741EF" w:rsidP="00E741EF">
      <w:pPr>
        <w:ind w:firstLine="709"/>
        <w:jc w:val="both"/>
        <w:rPr>
          <w:sz w:val="26"/>
          <w:szCs w:val="26"/>
        </w:rPr>
      </w:pPr>
      <w:r w:rsidRPr="00E741EF">
        <w:rPr>
          <w:sz w:val="26"/>
          <w:szCs w:val="26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Ирбейского района Красноярского края, Усть-Ярульский сельский Совет депутатов РЕШИЛ:</w:t>
      </w:r>
    </w:p>
    <w:p w:rsidR="00E741EF" w:rsidRPr="00E741EF" w:rsidRDefault="00E741EF" w:rsidP="00E741EF">
      <w:pPr>
        <w:ind w:firstLine="709"/>
        <w:jc w:val="both"/>
        <w:rPr>
          <w:sz w:val="26"/>
          <w:szCs w:val="26"/>
        </w:rPr>
      </w:pPr>
      <w:r w:rsidRPr="00E741EF">
        <w:rPr>
          <w:b/>
          <w:sz w:val="26"/>
          <w:szCs w:val="26"/>
        </w:rPr>
        <w:t>1.</w:t>
      </w:r>
      <w:r w:rsidRPr="00E741EF">
        <w:rPr>
          <w:sz w:val="26"/>
          <w:szCs w:val="26"/>
        </w:rPr>
        <w:t xml:space="preserve"> Внести в Устав Усть-Ярульского сельсовета Ирбейского района Красноярского края следующие изменения:</w:t>
      </w:r>
      <w:bookmarkStart w:id="0" w:name="_Hlk111205266"/>
    </w:p>
    <w:p w:rsidR="00E741EF" w:rsidRPr="00E741EF" w:rsidRDefault="00E741EF" w:rsidP="00E741EF">
      <w:pPr>
        <w:ind w:firstLine="709"/>
        <w:jc w:val="both"/>
        <w:rPr>
          <w:sz w:val="26"/>
          <w:szCs w:val="26"/>
        </w:rPr>
      </w:pPr>
      <w:r w:rsidRPr="00E741EF">
        <w:rPr>
          <w:b/>
          <w:sz w:val="26"/>
          <w:szCs w:val="26"/>
        </w:rPr>
        <w:t>1.1. пункт 2 статьи 1 после слов</w:t>
      </w:r>
      <w:r w:rsidRPr="00E741EF">
        <w:rPr>
          <w:sz w:val="26"/>
          <w:szCs w:val="26"/>
        </w:rPr>
        <w:t xml:space="preserve"> «местном референдуме» </w:t>
      </w:r>
      <w:r w:rsidRPr="00E741EF">
        <w:rPr>
          <w:b/>
          <w:sz w:val="26"/>
          <w:szCs w:val="26"/>
        </w:rPr>
        <w:t>дополнить словами</w:t>
      </w:r>
      <w:r w:rsidRPr="00E741EF">
        <w:rPr>
          <w:sz w:val="26"/>
          <w:szCs w:val="26"/>
        </w:rPr>
        <w:t xml:space="preserve"> «(сходе граждан)»;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>1.2. предложение второе пункта 1 статьи 10 исключить;</w:t>
      </w:r>
    </w:p>
    <w:p w:rsidR="00E741EF" w:rsidRPr="00E741EF" w:rsidRDefault="00E741EF" w:rsidP="00E741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41EF">
        <w:rPr>
          <w:b/>
          <w:bCs/>
          <w:iCs/>
          <w:sz w:val="26"/>
          <w:szCs w:val="26"/>
        </w:rPr>
        <w:t>1.3. пункт 7 статьи 19 после слова</w:t>
      </w:r>
      <w:r w:rsidRPr="00E741EF">
        <w:rPr>
          <w:iCs/>
          <w:sz w:val="26"/>
          <w:szCs w:val="26"/>
        </w:rPr>
        <w:t xml:space="preserve"> «(обнародованию)» </w:t>
      </w:r>
      <w:r w:rsidRPr="00E741EF">
        <w:rPr>
          <w:b/>
          <w:bCs/>
          <w:iCs/>
          <w:sz w:val="26"/>
          <w:szCs w:val="26"/>
        </w:rPr>
        <w:t>дополнить словами</w:t>
      </w:r>
      <w:r w:rsidRPr="00E741EF">
        <w:rPr>
          <w:iCs/>
          <w:sz w:val="26"/>
          <w:szCs w:val="26"/>
        </w:rPr>
        <w:t xml:space="preserve"> «</w:t>
      </w:r>
      <w:r w:rsidRPr="00E741EF">
        <w:rPr>
          <w:rFonts w:eastAsia="Calibri"/>
          <w:sz w:val="26"/>
          <w:szCs w:val="26"/>
          <w:lang w:eastAsia="en-US"/>
        </w:rPr>
        <w:t>в срок не позднее 10 дней с момента проведения опроса»;</w:t>
      </w:r>
    </w:p>
    <w:p w:rsidR="00E741EF" w:rsidRPr="00E741EF" w:rsidRDefault="00E741EF" w:rsidP="00E741EF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741EF">
        <w:rPr>
          <w:rFonts w:eastAsia="Calibri"/>
          <w:b/>
          <w:bCs/>
          <w:sz w:val="26"/>
          <w:szCs w:val="26"/>
          <w:lang w:eastAsia="en-US"/>
        </w:rPr>
        <w:t>1.4. статью 21 исключить;</w:t>
      </w:r>
    </w:p>
    <w:p w:rsidR="00E741EF" w:rsidRPr="00E741EF" w:rsidRDefault="00E741EF" w:rsidP="00E741EF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741EF">
        <w:rPr>
          <w:rFonts w:eastAsia="Calibri"/>
          <w:b/>
          <w:bCs/>
          <w:sz w:val="26"/>
          <w:szCs w:val="26"/>
          <w:lang w:eastAsia="en-US"/>
        </w:rPr>
        <w:t>1.5. абзац первый пункта 5 статьи 21.2 изложить в следующей редакции:</w:t>
      </w:r>
    </w:p>
    <w:p w:rsidR="00E741EF" w:rsidRPr="00E741EF" w:rsidRDefault="00E741EF" w:rsidP="00E741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41EF">
        <w:rPr>
          <w:rFonts w:eastAsia="Calibri"/>
          <w:sz w:val="26"/>
          <w:szCs w:val="26"/>
          <w:lang w:eastAsia="en-US"/>
        </w:rPr>
        <w:t>«5. Староста обладает следующими правами:»;</w:t>
      </w:r>
    </w:p>
    <w:p w:rsidR="00E741EF" w:rsidRPr="00E741EF" w:rsidRDefault="00E741EF" w:rsidP="00E741EF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E741EF">
        <w:rPr>
          <w:rFonts w:eastAsia="Calibri"/>
          <w:b/>
          <w:sz w:val="26"/>
          <w:szCs w:val="26"/>
          <w:lang w:eastAsia="en-US"/>
        </w:rPr>
        <w:t>1.6. подпункт 5 пункта 2 статьи 25 считать пунктом 3 и изложить в следующей редакции:</w:t>
      </w:r>
    </w:p>
    <w:p w:rsidR="00E741EF" w:rsidRPr="00E741EF" w:rsidRDefault="00E741EF" w:rsidP="00E741EF">
      <w:pPr>
        <w:ind w:right="-1" w:firstLine="709"/>
        <w:jc w:val="both"/>
        <w:rPr>
          <w:sz w:val="26"/>
          <w:szCs w:val="26"/>
          <w:lang w:eastAsia="x-none"/>
        </w:rPr>
      </w:pPr>
      <w:r w:rsidRPr="00E741EF">
        <w:rPr>
          <w:sz w:val="26"/>
          <w:szCs w:val="26"/>
          <w:lang w:val="x-none" w:eastAsia="x-none"/>
        </w:rPr>
        <w:t xml:space="preserve">«3. </w:t>
      </w:r>
      <w:r w:rsidRPr="00E741EF">
        <w:rPr>
          <w:sz w:val="26"/>
          <w:szCs w:val="26"/>
          <w:lang w:eastAsia="x-none"/>
        </w:rPr>
        <w:t>Органы</w:t>
      </w:r>
      <w:r w:rsidRPr="00E741EF">
        <w:rPr>
          <w:sz w:val="26"/>
          <w:szCs w:val="26"/>
        </w:rPr>
        <w:t xml:space="preserve"> территориального общественного самоуправления могут выдвигать инициативный проект в качестве инициаторов проекта.»;</w:t>
      </w:r>
    </w:p>
    <w:p w:rsidR="00E741EF" w:rsidRPr="00E741EF" w:rsidRDefault="00E741EF" w:rsidP="00E741EF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E741EF">
        <w:rPr>
          <w:rFonts w:eastAsia="Calibri"/>
          <w:b/>
          <w:sz w:val="26"/>
          <w:szCs w:val="26"/>
          <w:lang w:eastAsia="en-US"/>
        </w:rPr>
        <w:t>1.7. пункт 6 статьи 30 исключить;</w:t>
      </w:r>
    </w:p>
    <w:p w:rsidR="00E741EF" w:rsidRPr="00E741EF" w:rsidRDefault="00E741EF" w:rsidP="00E741EF">
      <w:pPr>
        <w:ind w:firstLine="709"/>
        <w:jc w:val="both"/>
        <w:rPr>
          <w:sz w:val="26"/>
          <w:szCs w:val="26"/>
        </w:rPr>
      </w:pPr>
      <w:r w:rsidRPr="00E741EF">
        <w:rPr>
          <w:b/>
          <w:bCs/>
          <w:sz w:val="26"/>
          <w:szCs w:val="26"/>
        </w:rPr>
        <w:lastRenderedPageBreak/>
        <w:t>1.8. пункт 1 статьи 45 после слова</w:t>
      </w:r>
      <w:r w:rsidRPr="00E741EF">
        <w:rPr>
          <w:sz w:val="26"/>
          <w:szCs w:val="26"/>
        </w:rPr>
        <w:t xml:space="preserve"> «Администрация» </w:t>
      </w:r>
      <w:r w:rsidRPr="00E741EF">
        <w:rPr>
          <w:b/>
          <w:bCs/>
          <w:sz w:val="26"/>
          <w:szCs w:val="26"/>
        </w:rPr>
        <w:t>дополнить словами</w:t>
      </w:r>
      <w:r w:rsidRPr="00E741EF">
        <w:rPr>
          <w:sz w:val="26"/>
          <w:szCs w:val="26"/>
        </w:rPr>
        <w:t xml:space="preserve"> «поселения (далее – администрация)»; 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>1.9. пункт 4 статьи 47 исключить;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>1.10. статью 47.1 дополнить пунктом 4 следующего содержания:</w:t>
      </w:r>
    </w:p>
    <w:p w:rsidR="00E741EF" w:rsidRPr="00E741EF" w:rsidRDefault="00E741EF" w:rsidP="00E741EF">
      <w:pPr>
        <w:ind w:firstLine="709"/>
        <w:jc w:val="both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 xml:space="preserve">1.11. в пункте 2 статьи 49 слова </w:t>
      </w:r>
      <w:r w:rsidRPr="00E741EF">
        <w:rPr>
          <w:sz w:val="26"/>
          <w:szCs w:val="26"/>
        </w:rPr>
        <w:t>«, члены выборных органов ТОС»</w:t>
      </w:r>
      <w:r w:rsidRPr="00E741EF">
        <w:rPr>
          <w:b/>
          <w:bCs/>
          <w:sz w:val="26"/>
          <w:szCs w:val="26"/>
        </w:rPr>
        <w:t xml:space="preserve"> исключить;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>1.12. абзац второй пункта 3 статьи 55 изложить в следующей редакции:</w:t>
      </w:r>
    </w:p>
    <w:p w:rsidR="00E741EF" w:rsidRPr="00E741EF" w:rsidRDefault="00E741EF" w:rsidP="00E741EF">
      <w:pPr>
        <w:ind w:firstLine="709"/>
        <w:jc w:val="both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>«Администрация сельсовета осуществляет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Усть–Ярульского сельсовета.»;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  <w:r w:rsidRPr="00E741EF">
        <w:rPr>
          <w:b/>
          <w:bCs/>
          <w:sz w:val="26"/>
          <w:szCs w:val="26"/>
        </w:rPr>
        <w:t>1.13. в статье 71:</w:t>
      </w:r>
    </w:p>
    <w:p w:rsidR="00E741EF" w:rsidRPr="00E741EF" w:rsidRDefault="00E741EF" w:rsidP="00E741EF">
      <w:pPr>
        <w:ind w:firstLine="709"/>
        <w:jc w:val="both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 xml:space="preserve">- </w:t>
      </w:r>
      <w:r w:rsidRPr="00E741EF">
        <w:rPr>
          <w:b/>
          <w:bCs/>
          <w:sz w:val="26"/>
          <w:szCs w:val="26"/>
        </w:rPr>
        <w:t>в абзаце втором пункта 1 слово</w:t>
      </w:r>
      <w:r w:rsidRPr="00E741EF">
        <w:rPr>
          <w:bCs/>
          <w:sz w:val="26"/>
          <w:szCs w:val="26"/>
        </w:rPr>
        <w:t xml:space="preserve"> «губернатором» </w:t>
      </w:r>
      <w:r w:rsidRPr="00E741EF">
        <w:rPr>
          <w:b/>
          <w:bCs/>
          <w:sz w:val="26"/>
          <w:szCs w:val="26"/>
        </w:rPr>
        <w:t>заменить словом</w:t>
      </w:r>
      <w:r w:rsidRPr="00E741EF">
        <w:rPr>
          <w:bCs/>
          <w:sz w:val="26"/>
          <w:szCs w:val="26"/>
        </w:rPr>
        <w:t xml:space="preserve"> «Губернатором»;</w:t>
      </w:r>
    </w:p>
    <w:p w:rsidR="00E741EF" w:rsidRPr="00E741EF" w:rsidRDefault="00E741EF" w:rsidP="00E741EF">
      <w:pPr>
        <w:ind w:firstLine="709"/>
        <w:jc w:val="both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 xml:space="preserve">- </w:t>
      </w:r>
      <w:r w:rsidRPr="00E741EF">
        <w:rPr>
          <w:b/>
          <w:bCs/>
          <w:sz w:val="26"/>
          <w:szCs w:val="26"/>
        </w:rPr>
        <w:t>в абзаце первом пункта 2 слово</w:t>
      </w:r>
      <w:r w:rsidRPr="00E741EF">
        <w:rPr>
          <w:bCs/>
          <w:sz w:val="26"/>
          <w:szCs w:val="26"/>
        </w:rPr>
        <w:t xml:space="preserve"> «губернатора» </w:t>
      </w:r>
      <w:r w:rsidRPr="00E741EF">
        <w:rPr>
          <w:b/>
          <w:bCs/>
          <w:sz w:val="26"/>
          <w:szCs w:val="26"/>
        </w:rPr>
        <w:t>заменить словом</w:t>
      </w:r>
      <w:r w:rsidRPr="00E741EF">
        <w:rPr>
          <w:bCs/>
          <w:sz w:val="26"/>
          <w:szCs w:val="26"/>
        </w:rPr>
        <w:t xml:space="preserve"> «Губернатора»;</w:t>
      </w:r>
    </w:p>
    <w:p w:rsidR="00E741EF" w:rsidRPr="00E741EF" w:rsidRDefault="00E741EF" w:rsidP="00E741EF">
      <w:pPr>
        <w:ind w:firstLine="709"/>
        <w:jc w:val="both"/>
        <w:rPr>
          <w:bCs/>
          <w:sz w:val="26"/>
          <w:szCs w:val="26"/>
        </w:rPr>
      </w:pPr>
      <w:r w:rsidRPr="00E741EF">
        <w:rPr>
          <w:bCs/>
          <w:sz w:val="26"/>
          <w:szCs w:val="26"/>
        </w:rPr>
        <w:t xml:space="preserve">- </w:t>
      </w:r>
      <w:r w:rsidRPr="00E741EF">
        <w:rPr>
          <w:b/>
          <w:bCs/>
          <w:sz w:val="26"/>
          <w:szCs w:val="26"/>
        </w:rPr>
        <w:t>в абзаце втором подпункта 2 пункта 2 слово</w:t>
      </w:r>
      <w:r w:rsidRPr="00E741EF">
        <w:rPr>
          <w:bCs/>
          <w:sz w:val="26"/>
          <w:szCs w:val="26"/>
        </w:rPr>
        <w:t xml:space="preserve"> «губернатор» </w:t>
      </w:r>
      <w:r w:rsidRPr="00E741EF">
        <w:rPr>
          <w:b/>
          <w:bCs/>
          <w:sz w:val="26"/>
          <w:szCs w:val="26"/>
        </w:rPr>
        <w:t>заменить словом</w:t>
      </w:r>
      <w:r w:rsidRPr="00E741EF">
        <w:rPr>
          <w:bCs/>
          <w:sz w:val="26"/>
          <w:szCs w:val="26"/>
        </w:rPr>
        <w:t xml:space="preserve"> «Губернатор»; </w:t>
      </w:r>
    </w:p>
    <w:p w:rsidR="00E741EF" w:rsidRPr="00E741EF" w:rsidRDefault="00E741EF" w:rsidP="00E741EF">
      <w:pPr>
        <w:ind w:firstLine="709"/>
        <w:jc w:val="both"/>
        <w:rPr>
          <w:sz w:val="26"/>
          <w:szCs w:val="26"/>
        </w:rPr>
      </w:pPr>
      <w:r w:rsidRPr="00E741EF">
        <w:rPr>
          <w:b/>
          <w:bCs/>
          <w:sz w:val="26"/>
          <w:szCs w:val="26"/>
        </w:rPr>
        <w:t xml:space="preserve">1.14. в пункте 6 статьи 74 слова </w:t>
      </w:r>
      <w:r w:rsidRPr="00E741EF">
        <w:rPr>
          <w:bCs/>
          <w:sz w:val="26"/>
          <w:szCs w:val="26"/>
        </w:rPr>
        <w:t>«субъекта Российской Федерации»</w:t>
      </w:r>
      <w:r w:rsidRPr="00E741EF">
        <w:rPr>
          <w:b/>
          <w:bCs/>
          <w:sz w:val="26"/>
          <w:szCs w:val="26"/>
        </w:rPr>
        <w:t xml:space="preserve"> заменить словами </w:t>
      </w:r>
      <w:r w:rsidRPr="00E741EF">
        <w:rPr>
          <w:bCs/>
          <w:sz w:val="26"/>
          <w:szCs w:val="26"/>
        </w:rPr>
        <w:t>«Красноярского края».</w:t>
      </w:r>
    </w:p>
    <w:bookmarkEnd w:id="0"/>
    <w:p w:rsidR="00E741EF" w:rsidRPr="00E741EF" w:rsidRDefault="00E741EF" w:rsidP="00E741EF">
      <w:pPr>
        <w:jc w:val="both"/>
        <w:rPr>
          <w:b/>
          <w:color w:val="000000"/>
          <w:sz w:val="28"/>
          <w:szCs w:val="28"/>
        </w:rPr>
      </w:pPr>
      <w:r w:rsidRPr="00E741EF">
        <w:rPr>
          <w:sz w:val="26"/>
          <w:szCs w:val="26"/>
        </w:rPr>
        <w:t xml:space="preserve">      2. Контроль за исполнением настоящего Решения возложить </w:t>
      </w:r>
      <w:r w:rsidRPr="00E741EF">
        <w:rPr>
          <w:sz w:val="28"/>
          <w:szCs w:val="28"/>
        </w:rPr>
        <w:t>на главу сельсовета.</w:t>
      </w:r>
    </w:p>
    <w:p w:rsidR="00E741EF" w:rsidRPr="00E741EF" w:rsidRDefault="00E741EF" w:rsidP="00E741EF">
      <w:pPr>
        <w:widowControl w:val="0"/>
        <w:tabs>
          <w:tab w:val="left" w:pos="1134"/>
          <w:tab w:val="left" w:pos="1276"/>
        </w:tabs>
        <w:adjustRightInd w:val="0"/>
        <w:contextualSpacing/>
        <w:jc w:val="both"/>
        <w:rPr>
          <w:sz w:val="26"/>
          <w:szCs w:val="26"/>
        </w:rPr>
      </w:pPr>
      <w:r w:rsidRPr="00E741EF">
        <w:rPr>
          <w:sz w:val="26"/>
          <w:szCs w:val="26"/>
        </w:rPr>
        <w:t xml:space="preserve">      3. Глава Усть-Ярульского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E741EF" w:rsidRPr="00E741EF" w:rsidRDefault="00E741EF" w:rsidP="00E741EF">
      <w:pPr>
        <w:spacing w:after="160" w:line="259" w:lineRule="auto"/>
        <w:ind w:right="21"/>
        <w:rPr>
          <w:sz w:val="28"/>
          <w:szCs w:val="28"/>
        </w:rPr>
      </w:pPr>
      <w:r w:rsidRPr="00E741EF">
        <w:rPr>
          <w:bCs/>
          <w:sz w:val="26"/>
          <w:szCs w:val="26"/>
        </w:rPr>
        <w:t xml:space="preserve">      4. </w:t>
      </w:r>
      <w:r w:rsidRPr="00E741EF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«Усть-Ярульский вестник».</w:t>
      </w: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</w:p>
    <w:p w:rsidR="00E741EF" w:rsidRPr="00E741EF" w:rsidRDefault="00E741EF" w:rsidP="00E741EF">
      <w:pPr>
        <w:ind w:firstLine="709"/>
        <w:jc w:val="both"/>
        <w:rPr>
          <w:b/>
          <w:bCs/>
          <w:sz w:val="26"/>
          <w:szCs w:val="26"/>
        </w:rPr>
      </w:pPr>
    </w:p>
    <w:p w:rsidR="00E741EF" w:rsidRPr="00E741EF" w:rsidRDefault="00E741EF" w:rsidP="00E741EF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E741EF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E741EF" w:rsidRPr="00E741EF" w:rsidRDefault="00E741EF" w:rsidP="00E74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1EF" w:rsidRPr="00E741EF" w:rsidRDefault="00E741EF" w:rsidP="00E74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1EF" w:rsidRPr="00E741EF" w:rsidRDefault="00E741EF" w:rsidP="00E741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1EF">
        <w:rPr>
          <w:sz w:val="28"/>
          <w:szCs w:val="28"/>
        </w:rPr>
        <w:t>Председатель Усть-Ярульского</w:t>
      </w:r>
    </w:p>
    <w:p w:rsidR="00E741EF" w:rsidRPr="00E741EF" w:rsidRDefault="00E741EF" w:rsidP="00E741EF">
      <w:pPr>
        <w:jc w:val="both"/>
        <w:rPr>
          <w:bCs/>
          <w:sz w:val="28"/>
          <w:szCs w:val="28"/>
        </w:rPr>
      </w:pPr>
      <w:r w:rsidRPr="00E741EF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E741EF" w:rsidRPr="00E741EF" w:rsidRDefault="00E741EF" w:rsidP="00E741E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41EF" w:rsidRPr="00E741EF" w:rsidRDefault="00E741EF" w:rsidP="00E741EF">
      <w:pPr>
        <w:tabs>
          <w:tab w:val="num" w:pos="780"/>
        </w:tabs>
        <w:jc w:val="both"/>
        <w:rPr>
          <w:bCs/>
          <w:i/>
          <w:sz w:val="26"/>
          <w:szCs w:val="26"/>
        </w:rPr>
      </w:pPr>
    </w:p>
    <w:p w:rsidR="00E741EF" w:rsidRPr="00E741EF" w:rsidRDefault="00E741EF" w:rsidP="00E741EF">
      <w:pPr>
        <w:tabs>
          <w:tab w:val="num" w:pos="780"/>
        </w:tabs>
        <w:jc w:val="both"/>
        <w:rPr>
          <w:bCs/>
          <w:i/>
          <w:sz w:val="26"/>
          <w:szCs w:val="26"/>
        </w:rPr>
      </w:pPr>
    </w:p>
    <w:p w:rsidR="00E741EF" w:rsidRPr="00E741EF" w:rsidRDefault="00E741EF" w:rsidP="00E741EF">
      <w:pPr>
        <w:tabs>
          <w:tab w:val="num" w:pos="780"/>
        </w:tabs>
        <w:jc w:val="both"/>
        <w:rPr>
          <w:bCs/>
          <w:i/>
          <w:sz w:val="26"/>
          <w:szCs w:val="26"/>
        </w:rPr>
      </w:pPr>
    </w:p>
    <w:p w:rsidR="00E741EF" w:rsidRPr="002F7B51" w:rsidRDefault="00E741EF" w:rsidP="002F7B51">
      <w:pPr>
        <w:rPr>
          <w:sz w:val="28"/>
          <w:szCs w:val="28"/>
        </w:rPr>
      </w:pPr>
    </w:p>
    <w:p w:rsidR="00E741EF" w:rsidRPr="006E5892" w:rsidRDefault="00E741EF" w:rsidP="00E741EF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lastRenderedPageBreak/>
        <w:t>Утвержден решением Усть-Ярульского сельского Совета депутатов</w:t>
      </w:r>
    </w:p>
    <w:p w:rsidR="00E741EF" w:rsidRPr="006E5892" w:rsidRDefault="00E741EF" w:rsidP="00E741EF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t>№10 от 10.06.2010 года</w:t>
      </w:r>
    </w:p>
    <w:p w:rsidR="00E741EF" w:rsidRPr="006E5892" w:rsidRDefault="00E741EF" w:rsidP="00E741EF">
      <w:pPr>
        <w:ind w:right="-10"/>
        <w:jc w:val="right"/>
        <w:rPr>
          <w:sz w:val="22"/>
          <w:szCs w:val="22"/>
        </w:rPr>
      </w:pPr>
      <w:r w:rsidRPr="006E5892">
        <w:rPr>
          <w:sz w:val="22"/>
          <w:szCs w:val="22"/>
        </w:rPr>
        <w:t>С изменениями п.1 №62 от 23.10.2017.</w:t>
      </w:r>
    </w:p>
    <w:p w:rsidR="00E741EF" w:rsidRPr="006E5892" w:rsidRDefault="00E741EF" w:rsidP="00E741EF">
      <w:pPr>
        <w:spacing w:after="120"/>
        <w:ind w:right="-10"/>
        <w:jc w:val="both"/>
        <w:rPr>
          <w:b/>
          <w:sz w:val="22"/>
          <w:szCs w:val="22"/>
        </w:rPr>
      </w:pPr>
      <w:r w:rsidRPr="006E5892">
        <w:rPr>
          <w:b/>
          <w:sz w:val="22"/>
          <w:szCs w:val="22"/>
        </w:rPr>
        <w:t>Порядок учета предложений по проекту решения о внесении изменений в Устав сельсовета и участия граждан в его обсуждении</w:t>
      </w:r>
    </w:p>
    <w:p w:rsidR="00E741EF" w:rsidRPr="006E5892" w:rsidRDefault="00E741EF" w:rsidP="00E741EF">
      <w:pPr>
        <w:spacing w:line="259" w:lineRule="auto"/>
        <w:ind w:right="-1" w:firstLine="567"/>
        <w:jc w:val="both"/>
      </w:pPr>
      <w:r w:rsidRPr="006E5892">
        <w:rPr>
          <w:szCs w:val="20"/>
        </w:rPr>
        <w:t>1.</w:t>
      </w:r>
      <w:r w:rsidRPr="006E5892">
        <w:rPr>
          <w:sz w:val="28"/>
          <w:szCs w:val="28"/>
        </w:rPr>
        <w:t xml:space="preserve"> </w:t>
      </w:r>
      <w:r w:rsidRPr="006E5892">
        <w:t>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 законов Красноярского края в целях приведения данного Устава в соответствие с этими нормативными правовыми актами.</w:t>
      </w:r>
    </w:p>
    <w:p w:rsidR="00E741EF" w:rsidRPr="006E5892" w:rsidRDefault="00E741EF" w:rsidP="00E741EF">
      <w:pPr>
        <w:jc w:val="both"/>
        <w:rPr>
          <w:sz w:val="20"/>
          <w:szCs w:val="20"/>
        </w:rPr>
      </w:pPr>
      <w:r w:rsidRPr="006E5892">
        <w:t xml:space="preserve">       (п.1 в ред. Решения Усть-Ярульского сельского Совета депутатов от 23.10.2017 № 62)</w:t>
      </w:r>
    </w:p>
    <w:p w:rsidR="00E741EF" w:rsidRPr="006E5892" w:rsidRDefault="00E741EF" w:rsidP="00E741EF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2. Устав сельсовета, решение Совета о внесении изменений и дополнений в устав сельсовета принимается большинством в две трети голосов от установленной численности – депутатов представительного органа.</w:t>
      </w:r>
    </w:p>
    <w:p w:rsidR="00E741EF" w:rsidRPr="006E5892" w:rsidRDefault="00E741EF" w:rsidP="00E741EF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3. Устав сельсовета, а также решение Совета о внесении изменений и дополнений в устав сельсовета подлежат государственной регистрации в соответствии с действующим законодательством и вступает в силу после их официального опубликования (обнародования).</w:t>
      </w:r>
    </w:p>
    <w:p w:rsidR="00E741EF" w:rsidRPr="006E5892" w:rsidRDefault="00E741EF" w:rsidP="00E741EF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4. Официальное опубликование (обнародование) устава сельсовета, решения Совета о внесении изменений и дополнений в устав сельсовета должно  быть осуществлено в течении 30 дней после государственной регистрации.</w:t>
      </w:r>
    </w:p>
    <w:p w:rsidR="00E741EF" w:rsidRPr="006E5892" w:rsidRDefault="00E741EF" w:rsidP="00E741EF">
      <w:pPr>
        <w:spacing w:line="259" w:lineRule="auto"/>
        <w:ind w:right="-1" w:firstLine="567"/>
        <w:jc w:val="both"/>
        <w:rPr>
          <w:szCs w:val="20"/>
        </w:rPr>
      </w:pPr>
      <w:r w:rsidRPr="006E5892">
        <w:rPr>
          <w:szCs w:val="20"/>
        </w:rPr>
        <w:t>5. Изменения и дополнения, внесенные  в 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 вступает в силу после истечения срока  полномочий  представительного органа  муниципального образования,  принявшего  муниципальный правовой акт о внесении в устав указанных изменений и дополнений.</w:t>
      </w:r>
    </w:p>
    <w:p w:rsidR="00E741EF" w:rsidRPr="006E5892" w:rsidRDefault="00E741EF" w:rsidP="00E741EF">
      <w:pPr>
        <w:spacing w:line="259" w:lineRule="auto"/>
        <w:ind w:right="-1"/>
        <w:jc w:val="both"/>
        <w:rPr>
          <w:szCs w:val="20"/>
        </w:rPr>
      </w:pPr>
      <w:r w:rsidRPr="006E5892">
        <w:rPr>
          <w:color w:val="000000" w:themeColor="text1"/>
        </w:rPr>
        <w:t>(п. 5 в ред. Решения Усть-Ярульского сельского Совета депутатов </w:t>
      </w:r>
      <w:hyperlink r:id="rId8" w:tgtFrame="_blank" w:history="1">
        <w:r w:rsidRPr="006E5892">
          <w:rPr>
            <w:color w:val="000000" w:themeColor="text1"/>
          </w:rPr>
          <w:t>от 10.06.2010 № 10</w:t>
        </w:r>
      </w:hyperlink>
      <w:r w:rsidRPr="006E5892">
        <w:rPr>
          <w:rFonts w:ascii="Arial" w:hAnsi="Arial" w:cs="Arial"/>
          <w:color w:val="000000"/>
          <w:sz w:val="20"/>
          <w:szCs w:val="20"/>
        </w:rPr>
        <w:t>)</w:t>
      </w:r>
    </w:p>
    <w:p w:rsidR="00E741EF" w:rsidRPr="006E5892" w:rsidRDefault="00E741EF" w:rsidP="00E741EF">
      <w:pPr>
        <w:spacing w:after="120"/>
        <w:ind w:left="284" w:right="-1" w:hanging="284"/>
        <w:rPr>
          <w:sz w:val="22"/>
          <w:szCs w:val="22"/>
        </w:rPr>
      </w:pPr>
    </w:p>
    <w:p w:rsidR="00E741EF" w:rsidRPr="006E5892" w:rsidRDefault="00E741EF" w:rsidP="00E741EF">
      <w:pPr>
        <w:jc w:val="right"/>
        <w:rPr>
          <w:color w:val="000000"/>
        </w:rPr>
      </w:pPr>
    </w:p>
    <w:p w:rsidR="00E741EF" w:rsidRPr="006E5892" w:rsidRDefault="00E741EF" w:rsidP="00E741EF">
      <w:pPr>
        <w:jc w:val="right"/>
        <w:rPr>
          <w:color w:val="000000"/>
        </w:rPr>
      </w:pPr>
    </w:p>
    <w:p w:rsidR="00E741EF" w:rsidRPr="006E5892" w:rsidRDefault="00E741EF" w:rsidP="00E741EF">
      <w:pPr>
        <w:jc w:val="right"/>
        <w:rPr>
          <w:color w:val="000000"/>
        </w:rPr>
      </w:pPr>
    </w:p>
    <w:p w:rsidR="00E741EF" w:rsidRPr="006E5892" w:rsidRDefault="00E741EF" w:rsidP="00E741EF">
      <w:pPr>
        <w:jc w:val="right"/>
        <w:rPr>
          <w:color w:val="000000"/>
        </w:rPr>
      </w:pPr>
    </w:p>
    <w:p w:rsidR="00E741EF" w:rsidRPr="006E5892" w:rsidRDefault="00E741EF" w:rsidP="00E741EF">
      <w:pPr>
        <w:jc w:val="right"/>
        <w:rPr>
          <w:color w:val="000000"/>
        </w:rPr>
      </w:pPr>
    </w:p>
    <w:p w:rsidR="00E741EF" w:rsidRPr="006E5892" w:rsidRDefault="00E741EF" w:rsidP="00E741EF">
      <w:pPr>
        <w:pBdr>
          <w:bottom w:val="single" w:sz="12" w:space="1" w:color="auto"/>
        </w:pBdr>
        <w:spacing w:after="120"/>
        <w:ind w:right="-1"/>
        <w:jc w:val="both"/>
        <w:rPr>
          <w:b/>
          <w:sz w:val="26"/>
          <w:szCs w:val="20"/>
        </w:rPr>
      </w:pPr>
      <w:r w:rsidRPr="006E5892">
        <w:rPr>
          <w:b/>
          <w:sz w:val="26"/>
          <w:szCs w:val="20"/>
        </w:rPr>
        <w:t>Публичные слушания по обсуждению проекта решения о внесении  изменений  в Устав Усть-Ярульского сельсовета Ирбейского района</w:t>
      </w:r>
      <w:r w:rsidR="009F1DAC">
        <w:rPr>
          <w:b/>
          <w:sz w:val="26"/>
          <w:szCs w:val="20"/>
        </w:rPr>
        <w:t xml:space="preserve"> Красноярского края состоятся 28</w:t>
      </w:r>
      <w:r w:rsidRPr="006E5892">
        <w:rPr>
          <w:b/>
          <w:sz w:val="26"/>
          <w:szCs w:val="20"/>
        </w:rPr>
        <w:t xml:space="preserve"> </w:t>
      </w:r>
      <w:r w:rsidR="009F1DAC">
        <w:rPr>
          <w:b/>
          <w:sz w:val="26"/>
          <w:szCs w:val="20"/>
        </w:rPr>
        <w:t>октября</w:t>
      </w:r>
      <w:bookmarkStart w:id="1" w:name="_GoBack"/>
      <w:bookmarkEnd w:id="1"/>
      <w:r>
        <w:rPr>
          <w:b/>
          <w:sz w:val="26"/>
          <w:szCs w:val="20"/>
        </w:rPr>
        <w:t xml:space="preserve"> 2022</w:t>
      </w:r>
      <w:r w:rsidRPr="006E5892">
        <w:rPr>
          <w:b/>
          <w:sz w:val="26"/>
          <w:szCs w:val="20"/>
        </w:rPr>
        <w:t xml:space="preserve"> года в 17.00 часов в здании Усть-Ярульского сельского Дома культуры.</w:t>
      </w:r>
      <w:r w:rsidRPr="006E5892">
        <w:rPr>
          <w:b/>
          <w:sz w:val="20"/>
          <w:szCs w:val="20"/>
        </w:rPr>
        <w:t xml:space="preserve"> </w:t>
      </w:r>
    </w:p>
    <w:p w:rsidR="00E741EF" w:rsidRDefault="00E741EF" w:rsidP="00E741EF">
      <w:pPr>
        <w:spacing w:after="200" w:line="276" w:lineRule="auto"/>
        <w:rPr>
          <w:i/>
          <w:sz w:val="22"/>
          <w:szCs w:val="28"/>
        </w:rPr>
      </w:pPr>
    </w:p>
    <w:p w:rsidR="00E77D5F" w:rsidRPr="00572B75" w:rsidRDefault="00E77D5F" w:rsidP="00572B75">
      <w:pPr>
        <w:spacing w:after="200" w:line="276" w:lineRule="auto"/>
        <w:jc w:val="center"/>
        <w:rPr>
          <w:i/>
          <w:sz w:val="22"/>
          <w:szCs w:val="28"/>
        </w:rPr>
      </w:pPr>
      <w:r w:rsidRPr="00E77D5F">
        <w:rPr>
          <w:b/>
          <w:noProof/>
          <w:sz w:val="28"/>
          <w:szCs w:val="28"/>
        </w:rPr>
        <w:lastRenderedPageBreak/>
        <w:drawing>
          <wp:inline distT="0" distB="0" distL="0" distR="0" wp14:anchorId="70337EA6" wp14:editId="028EAAA2">
            <wp:extent cx="5905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572B75" w:rsidRPr="00572B75" w:rsidTr="00D1295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jc w:val="center"/>
              <w:rPr>
                <w:sz w:val="32"/>
              </w:rPr>
            </w:pPr>
            <w:r w:rsidRPr="00572B75">
              <w:rPr>
                <w:sz w:val="32"/>
              </w:rPr>
              <w:t>Администрация Усть-Ярульского сельсовета</w:t>
            </w:r>
          </w:p>
          <w:p w:rsidR="00572B75" w:rsidRPr="00572B75" w:rsidRDefault="00572B75" w:rsidP="00572B75">
            <w:pPr>
              <w:jc w:val="center"/>
              <w:rPr>
                <w:sz w:val="32"/>
              </w:rPr>
            </w:pPr>
            <w:r w:rsidRPr="00572B75">
              <w:rPr>
                <w:sz w:val="32"/>
              </w:rPr>
              <w:t>Ирбейского района Красноярского края</w:t>
            </w:r>
          </w:p>
        </w:tc>
      </w:tr>
      <w:tr w:rsidR="00572B75" w:rsidRPr="00572B75" w:rsidTr="00D12954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jc w:val="center"/>
              <w:rPr>
                <w:sz w:val="56"/>
              </w:rPr>
            </w:pPr>
            <w:r w:rsidRPr="00572B75">
              <w:rPr>
                <w:rFonts w:hint="eastAsia"/>
                <w:sz w:val="56"/>
              </w:rPr>
              <w:t>ПОСТАНОВЛЕНИЕ</w:t>
            </w:r>
          </w:p>
        </w:tc>
      </w:tr>
      <w:tr w:rsidR="00572B75" w:rsidRPr="00572B75" w:rsidTr="00D12954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</w:tr>
      <w:tr w:rsidR="00572B75" w:rsidRPr="00572B75" w:rsidTr="00D1295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75" w:rsidRPr="00572B75" w:rsidRDefault="00572B75" w:rsidP="00572B75">
            <w:pPr>
              <w:rPr>
                <w:sz w:val="28"/>
              </w:rPr>
            </w:pPr>
            <w:r w:rsidRPr="00572B75">
              <w:rPr>
                <w:sz w:val="28"/>
              </w:rPr>
              <w:t xml:space="preserve">29.09.2022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75" w:rsidRPr="00572B75" w:rsidRDefault="00572B75" w:rsidP="00572B75">
            <w:pPr>
              <w:rPr>
                <w:sz w:val="28"/>
              </w:rPr>
            </w:pPr>
            <w:r w:rsidRPr="00572B75">
              <w:rPr>
                <w:sz w:val="28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75" w:rsidRPr="00572B75" w:rsidRDefault="00572B75" w:rsidP="00572B75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75" w:rsidRPr="00572B75" w:rsidRDefault="00572B75" w:rsidP="00572B75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75" w:rsidRPr="00572B75" w:rsidRDefault="00572B75" w:rsidP="00572B75">
            <w:pPr>
              <w:rPr>
                <w:rFonts w:ascii="Arial" w:hAnsi="Arial"/>
                <w:sz w:val="20"/>
              </w:rPr>
            </w:pPr>
            <w:r w:rsidRPr="00572B75">
              <w:rPr>
                <w:rFonts w:hint="eastAsia"/>
                <w:sz w:val="28"/>
              </w:rPr>
              <w:t>№</w:t>
            </w:r>
            <w:r w:rsidRPr="00572B75">
              <w:rPr>
                <w:sz w:val="28"/>
              </w:rPr>
              <w:t xml:space="preserve"> 36-пг</w:t>
            </w:r>
          </w:p>
        </w:tc>
      </w:tr>
    </w:tbl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  <w:r w:rsidRPr="00572B75">
        <w:rPr>
          <w:bCs/>
          <w:sz w:val="28"/>
          <w:szCs w:val="28"/>
        </w:rPr>
        <w:t xml:space="preserve">       О внесении изменений в Постановление администрации Усть-Ярульского сельсовета от 03.06.2019 № 11- пг «Об утверждении положения об организации и осуществлении первичного воинского учета на территории поселения»</w:t>
      </w: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72B75">
        <w:rPr>
          <w:color w:val="000000"/>
          <w:sz w:val="28"/>
          <w:szCs w:val="28"/>
        </w:rPr>
        <w:t xml:space="preserve">В соответствии </w:t>
      </w:r>
      <w:r w:rsidRPr="00572B75">
        <w:rPr>
          <w:sz w:val="28"/>
          <w:szCs w:val="28"/>
        </w:rPr>
        <w:t xml:space="preserve">с Конституцией Российской Федерации, федеральными законами от 31 мая 1996 г. № 61-ФЗ «Об обороне», от 26 февраля 1997 г. </w:t>
      </w:r>
      <w:r w:rsidRPr="00572B75">
        <w:rPr>
          <w:sz w:val="28"/>
          <w:szCs w:val="28"/>
        </w:rPr>
        <w:br/>
        <w:t>№ 31-ФЗ «О мобилизационной подготовке и мобилизации в Российской Федерации», от 28 марта 1998 г. № 53-ФЗ «О воинской обязанности и военной службе»</w:t>
      </w:r>
      <w:r w:rsidRPr="00572B75">
        <w:rPr>
          <w:color w:val="000000"/>
          <w:sz w:val="28"/>
          <w:szCs w:val="28"/>
        </w:rPr>
        <w:t xml:space="preserve">, от 6 октября 2003 г. № 131-ФЗ «Об общих принципах организации местного самоуправления в Российской Федерации», </w:t>
      </w:r>
      <w:r w:rsidRPr="00572B75">
        <w:rPr>
          <w:sz w:val="28"/>
          <w:szCs w:val="28"/>
        </w:rPr>
        <w:t xml:space="preserve">постановлением Правительства Российской Федерации от 27 ноября 2006 г. № 719 </w:t>
      </w:r>
      <w:r w:rsidRPr="00572B75">
        <w:rPr>
          <w:sz w:val="28"/>
          <w:szCs w:val="28"/>
        </w:rPr>
        <w:br/>
        <w:t>«Об утверждении Положения о воинском учете»</w:t>
      </w:r>
      <w:r w:rsidRPr="00572B75">
        <w:rPr>
          <w:color w:val="000000"/>
          <w:sz w:val="28"/>
          <w:szCs w:val="28"/>
        </w:rPr>
        <w:t>, Уставом поселения администрация Усть-Ярульского сельсовета постановляет:</w:t>
      </w: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  <w:r w:rsidRPr="00572B75">
        <w:rPr>
          <w:bCs/>
          <w:sz w:val="28"/>
          <w:szCs w:val="28"/>
        </w:rPr>
        <w:t xml:space="preserve">          1. Внести в Постановление администрации Усть-Ярульского сельсовета от 03.06.2019 № 11- пг «Об утверждении положения об организации и осуществлении первичного воинского учета на территории поселения» следующие изменения:</w:t>
      </w:r>
    </w:p>
    <w:p w:rsidR="00572B75" w:rsidRPr="00572B75" w:rsidRDefault="00572B75" w:rsidP="00572B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2B75">
        <w:rPr>
          <w:bCs/>
          <w:sz w:val="28"/>
          <w:szCs w:val="28"/>
        </w:rPr>
        <w:t xml:space="preserve">        подпункт 1.2. статьи 1  изложить следующего содержания:</w:t>
      </w:r>
    </w:p>
    <w:p w:rsidR="00572B75" w:rsidRPr="00572B75" w:rsidRDefault="00572B75" w:rsidP="00572B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72B75">
        <w:rPr>
          <w:bCs/>
          <w:sz w:val="28"/>
          <w:szCs w:val="28"/>
        </w:rPr>
        <w:t xml:space="preserve"> «1.2. </w:t>
      </w:r>
      <w:r w:rsidRPr="00572B75">
        <w:rPr>
          <w:rFonts w:ascii="Times New Roman CYR" w:hAnsi="Times New Roman CYR" w:cs="Times New Roman CYR"/>
          <w:sz w:val="28"/>
          <w:szCs w:val="28"/>
        </w:rPr>
        <w:t xml:space="preserve">В своей деятельности руководствуются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 с изменениями согласно закона от 22.08.2004 № 122, от 28.03.1998 № 53-ФЗ «О воинской обязанности и воинской службе», Положением о воинском учете,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Усть-Ярульского </w:t>
      </w:r>
      <w:r w:rsidRPr="00572B75">
        <w:rPr>
          <w:rFonts w:ascii="Times New Roman CYR" w:hAnsi="Times New Roman CYR" w:cs="Times New Roman CYR"/>
          <w:sz w:val="28"/>
          <w:szCs w:val="28"/>
        </w:rPr>
        <w:lastRenderedPageBreak/>
        <w:t>сельсовета, иными нормативными правовыми актами органов местного самоуправления, а также настоящим Положением.</w:t>
      </w: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  <w:r w:rsidRPr="00572B75">
        <w:rPr>
          <w:rFonts w:ascii="Arial" w:hAnsi="Arial" w:cs="Arial"/>
          <w:bCs/>
        </w:rPr>
        <w:t xml:space="preserve">          </w:t>
      </w:r>
      <w:r w:rsidRPr="00572B75">
        <w:rPr>
          <w:bCs/>
          <w:sz w:val="28"/>
          <w:szCs w:val="28"/>
        </w:rPr>
        <w:t>2. Контроль за исполнением настоящего решения возложить на главу сельсовета М.Д. Дезиндорф.</w:t>
      </w:r>
    </w:p>
    <w:p w:rsidR="00572B75" w:rsidRDefault="00572B75" w:rsidP="00572B75">
      <w:pPr>
        <w:jc w:val="both"/>
        <w:rPr>
          <w:bCs/>
          <w:sz w:val="28"/>
          <w:szCs w:val="28"/>
        </w:rPr>
      </w:pPr>
      <w:r w:rsidRPr="00572B75">
        <w:rPr>
          <w:bCs/>
          <w:sz w:val="28"/>
          <w:szCs w:val="28"/>
        </w:rPr>
        <w:t xml:space="preserve">        3. Решение вступает в силу со дня, следующего за днем его официального опубликования в </w:t>
      </w:r>
      <w:r>
        <w:rPr>
          <w:bCs/>
          <w:sz w:val="28"/>
          <w:szCs w:val="28"/>
        </w:rPr>
        <w:t xml:space="preserve">периодическом печатном издании </w:t>
      </w: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  <w:r w:rsidRPr="00572B75">
        <w:rPr>
          <w:bCs/>
          <w:sz w:val="28"/>
          <w:szCs w:val="28"/>
        </w:rPr>
        <w:t>«</w:t>
      </w:r>
      <w:r w:rsidRPr="00572B75">
        <w:rPr>
          <w:sz w:val="28"/>
          <w:szCs w:val="28"/>
        </w:rPr>
        <w:t>Усть-Ярульский Вестник</w:t>
      </w:r>
      <w:r w:rsidRPr="00572B75">
        <w:rPr>
          <w:bCs/>
          <w:sz w:val="28"/>
          <w:szCs w:val="28"/>
        </w:rPr>
        <w:t xml:space="preserve">». </w:t>
      </w: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B75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572B75" w:rsidRPr="00572B75" w:rsidRDefault="00572B75" w:rsidP="00572B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B75" w:rsidRPr="00572B75" w:rsidRDefault="00572B75" w:rsidP="00572B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B75" w:rsidRPr="00572B75" w:rsidRDefault="00572B75" w:rsidP="00572B75">
      <w:pPr>
        <w:jc w:val="both"/>
        <w:rPr>
          <w:bCs/>
          <w:sz w:val="28"/>
          <w:szCs w:val="28"/>
        </w:rPr>
      </w:pPr>
    </w:p>
    <w:p w:rsidR="00572B75" w:rsidRPr="00572B75" w:rsidRDefault="00572B75" w:rsidP="00572B75">
      <w:pPr>
        <w:ind w:left="540" w:firstLine="360"/>
        <w:rPr>
          <w:sz w:val="20"/>
          <w:szCs w:val="20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p w:rsidR="003B3027" w:rsidRDefault="003B3027" w:rsidP="00E77D5F">
      <w:pPr>
        <w:jc w:val="both"/>
        <w:rPr>
          <w:sz w:val="28"/>
          <w:szCs w:val="28"/>
        </w:rPr>
      </w:pPr>
    </w:p>
    <w:sectPr w:rsidR="003B3027" w:rsidSect="009670FA">
      <w:pgSz w:w="11906" w:h="16838"/>
      <w:pgMar w:top="1134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CE" w:rsidRDefault="005925CE">
      <w:r>
        <w:separator/>
      </w:r>
    </w:p>
  </w:endnote>
  <w:endnote w:type="continuationSeparator" w:id="0">
    <w:p w:rsidR="005925CE" w:rsidRDefault="005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CE" w:rsidRDefault="005925CE">
      <w:r>
        <w:separator/>
      </w:r>
    </w:p>
  </w:footnote>
  <w:footnote w:type="continuationSeparator" w:id="0">
    <w:p w:rsidR="005925CE" w:rsidRDefault="0059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04739"/>
    <w:rsid w:val="00120D1C"/>
    <w:rsid w:val="0013343C"/>
    <w:rsid w:val="001409A7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2F7B51"/>
    <w:rsid w:val="0031023A"/>
    <w:rsid w:val="0033656D"/>
    <w:rsid w:val="0034256A"/>
    <w:rsid w:val="00344F65"/>
    <w:rsid w:val="00355267"/>
    <w:rsid w:val="00357A94"/>
    <w:rsid w:val="00365F11"/>
    <w:rsid w:val="00374ECF"/>
    <w:rsid w:val="003822F1"/>
    <w:rsid w:val="003B3027"/>
    <w:rsid w:val="003D32A7"/>
    <w:rsid w:val="003D5095"/>
    <w:rsid w:val="003F165D"/>
    <w:rsid w:val="00413BB5"/>
    <w:rsid w:val="00452E5C"/>
    <w:rsid w:val="00475197"/>
    <w:rsid w:val="004B27B5"/>
    <w:rsid w:val="004B4590"/>
    <w:rsid w:val="004D2A3D"/>
    <w:rsid w:val="004E254B"/>
    <w:rsid w:val="004F24BB"/>
    <w:rsid w:val="00505E4D"/>
    <w:rsid w:val="005159CC"/>
    <w:rsid w:val="00547A5A"/>
    <w:rsid w:val="00555C1B"/>
    <w:rsid w:val="00572B75"/>
    <w:rsid w:val="0058210F"/>
    <w:rsid w:val="00584F02"/>
    <w:rsid w:val="005925CE"/>
    <w:rsid w:val="00597D09"/>
    <w:rsid w:val="00604382"/>
    <w:rsid w:val="00657EF7"/>
    <w:rsid w:val="00674D0A"/>
    <w:rsid w:val="006845B8"/>
    <w:rsid w:val="006A7957"/>
    <w:rsid w:val="006D559D"/>
    <w:rsid w:val="006D62F0"/>
    <w:rsid w:val="007008C2"/>
    <w:rsid w:val="00771598"/>
    <w:rsid w:val="00781437"/>
    <w:rsid w:val="00783E94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1BA3"/>
    <w:rsid w:val="00816B2F"/>
    <w:rsid w:val="00833D2B"/>
    <w:rsid w:val="00845E77"/>
    <w:rsid w:val="00897ED3"/>
    <w:rsid w:val="008C5BB4"/>
    <w:rsid w:val="008D0198"/>
    <w:rsid w:val="009176B2"/>
    <w:rsid w:val="009273CE"/>
    <w:rsid w:val="00955D15"/>
    <w:rsid w:val="0095738B"/>
    <w:rsid w:val="009670FA"/>
    <w:rsid w:val="009A4D7C"/>
    <w:rsid w:val="009B1A29"/>
    <w:rsid w:val="009B1ACE"/>
    <w:rsid w:val="009B5F76"/>
    <w:rsid w:val="009C36BB"/>
    <w:rsid w:val="009D26CA"/>
    <w:rsid w:val="009D7489"/>
    <w:rsid w:val="009E52F7"/>
    <w:rsid w:val="009F023D"/>
    <w:rsid w:val="009F1DAC"/>
    <w:rsid w:val="009F325F"/>
    <w:rsid w:val="00A334BC"/>
    <w:rsid w:val="00A9423A"/>
    <w:rsid w:val="00AB1F6C"/>
    <w:rsid w:val="00AB3353"/>
    <w:rsid w:val="00AC1340"/>
    <w:rsid w:val="00AF2609"/>
    <w:rsid w:val="00B11832"/>
    <w:rsid w:val="00B13427"/>
    <w:rsid w:val="00B53FFD"/>
    <w:rsid w:val="00B62E9F"/>
    <w:rsid w:val="00B856A0"/>
    <w:rsid w:val="00B86080"/>
    <w:rsid w:val="00BA2EBF"/>
    <w:rsid w:val="00BA635A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3C22"/>
    <w:rsid w:val="00D862ED"/>
    <w:rsid w:val="00DA0FEF"/>
    <w:rsid w:val="00DB78F0"/>
    <w:rsid w:val="00DE211E"/>
    <w:rsid w:val="00E1110F"/>
    <w:rsid w:val="00E1234A"/>
    <w:rsid w:val="00E466FA"/>
    <w:rsid w:val="00E50DE3"/>
    <w:rsid w:val="00E741EF"/>
    <w:rsid w:val="00E77D5F"/>
    <w:rsid w:val="00EA32C6"/>
    <w:rsid w:val="00EE0FF9"/>
    <w:rsid w:val="00EE3DD1"/>
    <w:rsid w:val="00F17A93"/>
    <w:rsid w:val="00F213A1"/>
    <w:rsid w:val="00F26394"/>
    <w:rsid w:val="00F572BA"/>
    <w:rsid w:val="00F724FB"/>
    <w:rsid w:val="00F87D64"/>
    <w:rsid w:val="00F913B3"/>
    <w:rsid w:val="00F921BA"/>
    <w:rsid w:val="00FA1B84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3E94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2">
    <w:name w:val="Hyperlink"/>
    <w:uiPriority w:val="99"/>
    <w:unhideWhenUsed/>
    <w:rsid w:val="004B4590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B45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5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5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C1340"/>
  </w:style>
  <w:style w:type="table" w:customStyle="1" w:styleId="TableNormal">
    <w:name w:val="Table Normal"/>
    <w:uiPriority w:val="2"/>
    <w:semiHidden/>
    <w:unhideWhenUsed/>
    <w:qFormat/>
    <w:rsid w:val="00AC1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340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D83C22"/>
  </w:style>
  <w:style w:type="table" w:customStyle="1" w:styleId="26">
    <w:name w:val="Сетка таблицы2"/>
    <w:basedOn w:val="a1"/>
    <w:next w:val="af5"/>
    <w:rsid w:val="00D83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3E9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51">
    <w:name w:val="Нет списка5"/>
    <w:next w:val="a2"/>
    <w:semiHidden/>
    <w:rsid w:val="00783E94"/>
  </w:style>
  <w:style w:type="numbering" w:customStyle="1" w:styleId="110">
    <w:name w:val="Нет списка11"/>
    <w:next w:val="a2"/>
    <w:uiPriority w:val="99"/>
    <w:semiHidden/>
    <w:unhideWhenUsed/>
    <w:rsid w:val="00783E94"/>
  </w:style>
  <w:style w:type="paragraph" w:customStyle="1" w:styleId="ConsPlusCell">
    <w:name w:val="ConsPlusCell"/>
    <w:uiPriority w:val="99"/>
    <w:rsid w:val="007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783E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83E94"/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f5"/>
    <w:rsid w:val="00783E9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783E94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783E9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83E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E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783E94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783E94"/>
    <w:rPr>
      <w:vertAlign w:val="superscript"/>
    </w:rPr>
  </w:style>
  <w:style w:type="paragraph" w:styleId="31">
    <w:name w:val="Body Text Indent 3"/>
    <w:basedOn w:val="a"/>
    <w:link w:val="32"/>
    <w:rsid w:val="00783E9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3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783E94"/>
    <w:rPr>
      <w:rFonts w:ascii="Wingdings" w:hAnsi="Wingdings"/>
    </w:rPr>
  </w:style>
  <w:style w:type="character" w:styleId="afc">
    <w:name w:val="annotation reference"/>
    <w:uiPriority w:val="99"/>
    <w:unhideWhenUsed/>
    <w:rsid w:val="00783E9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83E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783E94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783E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83E94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783E9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783E9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783E9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783E94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783E94"/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E741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741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1E65928-147A-4A29-B375-7684138CA4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5</cp:revision>
  <cp:lastPrinted>2018-07-20T06:42:00Z</cp:lastPrinted>
  <dcterms:created xsi:type="dcterms:W3CDTF">2022-10-07T02:40:00Z</dcterms:created>
  <dcterms:modified xsi:type="dcterms:W3CDTF">2022-11-03T03:38:00Z</dcterms:modified>
</cp:coreProperties>
</file>