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1A" w:rsidRDefault="00F8511A">
      <w:pPr>
        <w:pStyle w:val="a3"/>
        <w:spacing w:before="2"/>
        <w:rPr>
          <w:sz w:val="8"/>
        </w:rPr>
      </w:pPr>
    </w:p>
    <w:p w:rsidR="00F8511A" w:rsidRDefault="00F8511A">
      <w:pPr>
        <w:pStyle w:val="a3"/>
        <w:spacing w:line="20" w:lineRule="exact"/>
        <w:ind w:left="979"/>
        <w:rPr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4"/>
      </w:tblGrid>
      <w:tr w:rsidR="00C8746A" w:rsidRPr="00C8746A" w:rsidTr="00730BBC">
        <w:trPr>
          <w:trHeight w:val="405"/>
        </w:trPr>
        <w:tc>
          <w:tcPr>
            <w:tcW w:w="9704" w:type="dxa"/>
            <w:noWrap/>
            <w:vAlign w:val="bottom"/>
          </w:tcPr>
          <w:p w:rsidR="00C8746A" w:rsidRDefault="00C8746A" w:rsidP="00C8746A">
            <w:pPr>
              <w:ind w:right="12"/>
              <w:jc w:val="center"/>
              <w:rPr>
                <w:sz w:val="31"/>
              </w:rPr>
            </w:pPr>
            <w:r>
              <w:rPr>
                <w:noProof/>
                <w:sz w:val="31"/>
                <w:lang w:eastAsia="ru-RU"/>
              </w:rPr>
              <w:drawing>
                <wp:inline distT="0" distB="0" distL="0" distR="0" wp14:anchorId="6E014F67">
                  <wp:extent cx="59055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746A" w:rsidRPr="00C8746A" w:rsidRDefault="00C8746A" w:rsidP="00C8746A">
            <w:pPr>
              <w:widowControl/>
              <w:autoSpaceDE/>
              <w:autoSpaceDN/>
              <w:jc w:val="center"/>
              <w:rPr>
                <w:b/>
                <w:caps/>
                <w:sz w:val="36"/>
                <w:szCs w:val="36"/>
                <w:lang w:eastAsia="ru-RU"/>
              </w:rPr>
            </w:pPr>
            <w:r w:rsidRPr="00C8746A">
              <w:rPr>
                <w:b/>
                <w:caps/>
                <w:sz w:val="36"/>
                <w:szCs w:val="36"/>
                <w:lang w:eastAsia="ru-RU"/>
              </w:rPr>
              <w:t xml:space="preserve">Администрация  </w:t>
            </w:r>
          </w:p>
        </w:tc>
      </w:tr>
      <w:tr w:rsidR="00C8746A" w:rsidRPr="00C8746A" w:rsidTr="00730BBC">
        <w:trPr>
          <w:trHeight w:val="405"/>
        </w:trPr>
        <w:tc>
          <w:tcPr>
            <w:tcW w:w="9704" w:type="dxa"/>
            <w:noWrap/>
            <w:vAlign w:val="bottom"/>
          </w:tcPr>
          <w:p w:rsidR="00C8746A" w:rsidRPr="00C8746A" w:rsidRDefault="00C8746A" w:rsidP="00C8746A">
            <w:pPr>
              <w:widowControl/>
              <w:autoSpaceDE/>
              <w:autoSpaceDN/>
              <w:jc w:val="center"/>
              <w:rPr>
                <w:sz w:val="32"/>
                <w:szCs w:val="32"/>
                <w:lang w:eastAsia="ru-RU"/>
              </w:rPr>
            </w:pPr>
            <w:r w:rsidRPr="00C8746A">
              <w:rPr>
                <w:sz w:val="32"/>
                <w:szCs w:val="32"/>
                <w:lang w:eastAsia="ru-RU"/>
              </w:rPr>
              <w:t>Усть-Ярульского сельсовета</w:t>
            </w:r>
          </w:p>
          <w:p w:rsidR="00C8746A" w:rsidRPr="00C8746A" w:rsidRDefault="00C8746A" w:rsidP="00C8746A">
            <w:pPr>
              <w:widowControl/>
              <w:autoSpaceDE/>
              <w:autoSpaceDN/>
              <w:jc w:val="center"/>
              <w:rPr>
                <w:sz w:val="32"/>
                <w:szCs w:val="32"/>
                <w:lang w:eastAsia="ru-RU"/>
              </w:rPr>
            </w:pPr>
            <w:r w:rsidRPr="00C8746A">
              <w:rPr>
                <w:sz w:val="32"/>
                <w:szCs w:val="32"/>
                <w:lang w:eastAsia="ru-RU"/>
              </w:rPr>
              <w:t>Ирбейского района Красноярского края</w:t>
            </w:r>
          </w:p>
        </w:tc>
      </w:tr>
    </w:tbl>
    <w:p w:rsidR="00F8511A" w:rsidRDefault="00F8511A" w:rsidP="00C8746A">
      <w:pPr>
        <w:ind w:right="12"/>
        <w:jc w:val="center"/>
        <w:rPr>
          <w:sz w:val="31"/>
        </w:rPr>
      </w:pPr>
    </w:p>
    <w:p w:rsidR="00F8511A" w:rsidRDefault="00C8746A">
      <w:pPr>
        <w:pStyle w:val="a4"/>
      </w:pPr>
      <w:r>
        <w:t>РЕШЕНИЕ (ПРОЕКТ)</w:t>
      </w:r>
    </w:p>
    <w:p w:rsidR="00F8511A" w:rsidRDefault="00F8511A">
      <w:pPr>
        <w:pStyle w:val="a3"/>
        <w:spacing w:before="11"/>
        <w:rPr>
          <w:b/>
          <w:sz w:val="31"/>
        </w:rPr>
      </w:pPr>
    </w:p>
    <w:p w:rsidR="00F8511A" w:rsidRPr="00C8746A" w:rsidRDefault="00C8746A" w:rsidP="00C8746A">
      <w:pPr>
        <w:pStyle w:val="a3"/>
        <w:tabs>
          <w:tab w:val="left" w:pos="8572"/>
        </w:tabs>
        <w:ind w:right="13"/>
        <w:rPr>
          <w:i/>
          <w:sz w:val="24"/>
          <w:szCs w:val="24"/>
        </w:rPr>
      </w:pPr>
      <w:r>
        <w:t xml:space="preserve">Дата                                                     </w:t>
      </w:r>
      <w:proofErr w:type="spellStart"/>
      <w:r w:rsidRPr="00C8746A">
        <w:rPr>
          <w:sz w:val="24"/>
          <w:szCs w:val="24"/>
        </w:rPr>
        <w:t>с.Усть-Яруль</w:t>
      </w:r>
      <w:proofErr w:type="spellEnd"/>
    </w:p>
    <w:p w:rsidR="00F8511A" w:rsidRDefault="00F8511A">
      <w:pPr>
        <w:pStyle w:val="a3"/>
        <w:spacing w:before="5"/>
        <w:rPr>
          <w:i/>
          <w:sz w:val="27"/>
        </w:rPr>
      </w:pPr>
    </w:p>
    <w:p w:rsidR="00F8511A" w:rsidRDefault="00C8746A" w:rsidP="00C8746A">
      <w:pPr>
        <w:tabs>
          <w:tab w:val="left" w:pos="724"/>
          <w:tab w:val="left" w:pos="2250"/>
          <w:tab w:val="left" w:pos="3957"/>
          <w:tab w:val="left" w:pos="4511"/>
          <w:tab w:val="left" w:pos="4812"/>
          <w:tab w:val="left" w:pos="5826"/>
          <w:tab w:val="left" w:pos="6154"/>
          <w:tab w:val="left" w:pos="7809"/>
          <w:tab w:val="left" w:pos="8144"/>
          <w:tab w:val="left" w:pos="8474"/>
        </w:tabs>
        <w:spacing w:before="88"/>
        <w:ind w:left="101" w:right="114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внесении</w:t>
      </w:r>
      <w:r>
        <w:rPr>
          <w:sz w:val="28"/>
        </w:rPr>
        <w:tab/>
        <w:t>изменений</w:t>
      </w:r>
      <w:r>
        <w:rPr>
          <w:sz w:val="28"/>
        </w:rPr>
        <w:tab/>
        <w:t>в</w:t>
      </w:r>
      <w:r>
        <w:rPr>
          <w:sz w:val="28"/>
        </w:rPr>
        <w:tab/>
        <w:t>решение</w:t>
      </w:r>
      <w:r>
        <w:rPr>
          <w:sz w:val="28"/>
        </w:rPr>
        <w:tab/>
      </w:r>
      <w:r w:rsidRPr="00C8746A">
        <w:rPr>
          <w:sz w:val="28"/>
        </w:rPr>
        <w:t>Усть-Ярульского сельского Совета депутатов</w:t>
      </w:r>
      <w:r>
        <w:rPr>
          <w:i/>
          <w:sz w:val="28"/>
        </w:rPr>
        <w:t xml:space="preserve"> </w:t>
      </w:r>
      <w:r>
        <w:rPr>
          <w:sz w:val="28"/>
        </w:rPr>
        <w:t xml:space="preserve">от 23.08.2016 </w:t>
      </w:r>
      <w:r>
        <w:rPr>
          <w:spacing w:val="14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 xml:space="preserve"> 19 «Об</w:t>
      </w:r>
      <w:r>
        <w:rPr>
          <w:sz w:val="28"/>
        </w:rPr>
        <w:tab/>
        <w:t>утверждении</w:t>
      </w:r>
      <w:r>
        <w:rPr>
          <w:sz w:val="28"/>
        </w:rPr>
        <w:tab/>
        <w:t>Порядка</w:t>
      </w:r>
    </w:p>
    <w:p w:rsidR="00C8746A" w:rsidRDefault="00C8746A">
      <w:pPr>
        <w:pStyle w:val="a3"/>
        <w:ind w:left="101" w:right="113"/>
        <w:jc w:val="both"/>
        <w:rPr>
          <w:spacing w:val="1"/>
        </w:rPr>
      </w:pP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</w:p>
    <w:p w:rsidR="00F8511A" w:rsidRDefault="00C8746A">
      <w:pPr>
        <w:pStyle w:val="a3"/>
        <w:ind w:left="101" w:right="113"/>
        <w:jc w:val="both"/>
      </w:pPr>
      <w:r w:rsidRPr="00C8746A">
        <w:t>Усть-Ярульского сельсовета</w:t>
      </w:r>
      <w:r>
        <w:rPr>
          <w:i/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источниках</w:t>
      </w:r>
      <w:r>
        <w:rPr>
          <w:spacing w:val="-6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совершена</w:t>
      </w:r>
      <w:r>
        <w:rPr>
          <w:spacing w:val="1"/>
        </w:rPr>
        <w:t xml:space="preserve"> </w:t>
      </w:r>
      <w:r>
        <w:t>сделка,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замещающими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служащими»</w:t>
      </w:r>
    </w:p>
    <w:p w:rsidR="00F8511A" w:rsidRDefault="00F8511A">
      <w:pPr>
        <w:pStyle w:val="a3"/>
      </w:pPr>
    </w:p>
    <w:p w:rsidR="00F8511A" w:rsidRDefault="00C8746A">
      <w:pPr>
        <w:pStyle w:val="a3"/>
        <w:ind w:left="821"/>
        <w:jc w:val="both"/>
      </w:pPr>
      <w:r>
        <w:t>В</w:t>
      </w:r>
      <w:r>
        <w:rPr>
          <w:spacing w:val="94"/>
        </w:rPr>
        <w:t xml:space="preserve"> </w:t>
      </w:r>
      <w:r>
        <w:t>соответствии</w:t>
      </w:r>
      <w:r>
        <w:rPr>
          <w:spacing w:val="95"/>
        </w:rPr>
        <w:t xml:space="preserve"> </w:t>
      </w:r>
      <w:r>
        <w:t>со</w:t>
      </w:r>
      <w:r>
        <w:rPr>
          <w:spacing w:val="95"/>
        </w:rPr>
        <w:t xml:space="preserve"> </w:t>
      </w:r>
      <w:hyperlink r:id="rId6">
        <w:r>
          <w:t xml:space="preserve">статьей   </w:t>
        </w:r>
        <w:r>
          <w:rPr>
            <w:spacing w:val="50"/>
          </w:rPr>
          <w:t xml:space="preserve"> </w:t>
        </w:r>
        <w:r>
          <w:t>8</w:t>
        </w:r>
      </w:hyperlink>
      <w:r>
        <w:rPr>
          <w:sz w:val="24"/>
        </w:rPr>
        <w:t>.</w:t>
      </w:r>
      <w:r>
        <w:t>1</w:t>
      </w:r>
      <w:r>
        <w:rPr>
          <w:spacing w:val="85"/>
        </w:rPr>
        <w:t xml:space="preserve"> </w:t>
      </w:r>
      <w:r>
        <w:t>Федерального</w:t>
      </w:r>
      <w:r>
        <w:rPr>
          <w:spacing w:val="95"/>
        </w:rPr>
        <w:t xml:space="preserve"> </w:t>
      </w:r>
      <w:r>
        <w:t>закона</w:t>
      </w:r>
      <w:r>
        <w:rPr>
          <w:spacing w:val="95"/>
        </w:rPr>
        <w:t xml:space="preserve"> </w:t>
      </w:r>
      <w:r>
        <w:t>от</w:t>
      </w:r>
      <w:r>
        <w:rPr>
          <w:spacing w:val="95"/>
        </w:rPr>
        <w:t xml:space="preserve"> </w:t>
      </w:r>
      <w:r>
        <w:t>25.12.2008</w:t>
      </w:r>
    </w:p>
    <w:p w:rsidR="00F8511A" w:rsidRDefault="00C8746A">
      <w:pPr>
        <w:pStyle w:val="a3"/>
        <w:ind w:left="101" w:right="114"/>
        <w:jc w:val="both"/>
      </w:pPr>
      <w:r>
        <w:t>№ 273-ФЗ «О противодействии коррупции», статей 8 Федерального закона от</w:t>
      </w:r>
      <w:r>
        <w:rPr>
          <w:spacing w:val="1"/>
        </w:rPr>
        <w:t xml:space="preserve"> </w:t>
      </w:r>
      <w:r>
        <w:t>03.12.2012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230-ФЗ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соответствием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замещающих государственные должности, и иных лиц их доходам», Законом</w:t>
      </w:r>
      <w:r>
        <w:rPr>
          <w:spacing w:val="1"/>
        </w:rPr>
        <w:t xml:space="preserve"> </w:t>
      </w:r>
      <w:r>
        <w:t xml:space="preserve">Красноярского края от 07.07.2009 </w:t>
      </w:r>
      <w:hyperlink r:id="rId7">
        <w:r>
          <w:t xml:space="preserve">№ 8-3610 </w:t>
        </w:r>
      </w:hyperlink>
      <w:r>
        <w:t>«О противодействии коррупции в</w:t>
      </w:r>
      <w:r>
        <w:rPr>
          <w:spacing w:val="1"/>
        </w:rPr>
        <w:t xml:space="preserve"> </w:t>
      </w:r>
      <w:r>
        <w:t>Красноярском</w:t>
      </w:r>
      <w:r>
        <w:rPr>
          <w:spacing w:val="51"/>
        </w:rPr>
        <w:t xml:space="preserve"> </w:t>
      </w:r>
      <w:r>
        <w:t>крае»,</w:t>
      </w:r>
      <w:r>
        <w:rPr>
          <w:spacing w:val="52"/>
        </w:rPr>
        <w:t xml:space="preserve"> </w:t>
      </w:r>
      <w:hyperlink r:id="rId8">
        <w:r>
          <w:t>Законом</w:t>
        </w:r>
      </w:hyperlink>
      <w:r>
        <w:rPr>
          <w:spacing w:val="52"/>
        </w:rPr>
        <w:t xml:space="preserve"> </w:t>
      </w:r>
      <w:r>
        <w:t>Красноярского</w:t>
      </w:r>
      <w:r>
        <w:rPr>
          <w:spacing w:val="51"/>
        </w:rPr>
        <w:t xml:space="preserve"> </w:t>
      </w:r>
      <w:r>
        <w:t>края</w:t>
      </w:r>
      <w:r>
        <w:rPr>
          <w:spacing w:val="52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 xml:space="preserve">07.07.2009  </w:t>
      </w:r>
      <w:r>
        <w:rPr>
          <w:spacing w:val="34"/>
        </w:rPr>
        <w:t xml:space="preserve"> </w:t>
      </w:r>
      <w:r>
        <w:t>№</w:t>
      </w:r>
      <w:r>
        <w:rPr>
          <w:spacing w:val="52"/>
        </w:rPr>
        <w:t xml:space="preserve"> </w:t>
      </w:r>
      <w:r>
        <w:t>8-3542</w:t>
      </w:r>
    </w:p>
    <w:p w:rsidR="00F8511A" w:rsidRDefault="00C8746A">
      <w:pPr>
        <w:pStyle w:val="a3"/>
        <w:ind w:left="101" w:right="113"/>
        <w:jc w:val="both"/>
      </w:pPr>
      <w:r>
        <w:t>«О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претендующими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должностей</w:t>
      </w:r>
      <w:r>
        <w:rPr>
          <w:spacing w:val="-67"/>
        </w:rPr>
        <w:t xml:space="preserve"> </w:t>
      </w:r>
      <w:r>
        <w:t>муниципальной службы, замещающими должности муниципальной службы,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замещающими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муниципальной службы, сведений о расходах», Законом Красноярского края</w:t>
      </w:r>
      <w:r>
        <w:rPr>
          <w:spacing w:val="1"/>
        </w:rPr>
        <w:t xml:space="preserve"> </w:t>
      </w:r>
      <w:r>
        <w:t>от 19.12.2017 № 4-1264 «О представлении гражданами, претендующими на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должностей,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(руководителя)</w:t>
      </w:r>
      <w:r>
        <w:rPr>
          <w:spacing w:val="1"/>
        </w:rPr>
        <w:t xml:space="preserve"> </w:t>
      </w:r>
      <w:r>
        <w:t>местной администрации по контракту, и лицами, замещающими указанные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расходах,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-67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сведений»</w:t>
      </w:r>
      <w:r>
        <w:rPr>
          <w:spacing w:val="43"/>
        </w:rPr>
        <w:t xml:space="preserve"> </w:t>
      </w:r>
      <w:r>
        <w:t>(в</w:t>
      </w:r>
      <w:r>
        <w:rPr>
          <w:spacing w:val="44"/>
        </w:rPr>
        <w:t xml:space="preserve"> </w:t>
      </w:r>
      <w:r>
        <w:t>редакции</w:t>
      </w:r>
      <w:r>
        <w:rPr>
          <w:spacing w:val="44"/>
        </w:rPr>
        <w:t xml:space="preserve"> </w:t>
      </w:r>
      <w:r>
        <w:t>Закона</w:t>
      </w:r>
      <w:r>
        <w:rPr>
          <w:spacing w:val="43"/>
        </w:rPr>
        <w:t xml:space="preserve"> </w:t>
      </w:r>
      <w:r>
        <w:t>Красноярского</w:t>
      </w:r>
      <w:r>
        <w:rPr>
          <w:spacing w:val="44"/>
        </w:rPr>
        <w:t xml:space="preserve"> </w:t>
      </w:r>
      <w:r>
        <w:t>края</w:t>
      </w:r>
      <w:r>
        <w:rPr>
          <w:spacing w:val="44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08.07.2021</w:t>
      </w:r>
      <w:r>
        <w:rPr>
          <w:spacing w:val="44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11-5316</w:t>
      </w:r>
    </w:p>
    <w:p w:rsidR="00F8511A" w:rsidRPr="00C8746A" w:rsidRDefault="00C8746A">
      <w:pPr>
        <w:pStyle w:val="a3"/>
        <w:ind w:left="101" w:right="114"/>
        <w:jc w:val="both"/>
      </w:pP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коррупции»),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Pr="00C8746A">
        <w:t>Усть-Ярульского сельсовета, Усть-Ярульский сельский Совет депутатов РЕШИЛ:</w:t>
      </w:r>
    </w:p>
    <w:p w:rsidR="00F8511A" w:rsidRDefault="00F8511A">
      <w:pPr>
        <w:pStyle w:val="a3"/>
        <w:spacing w:before="4"/>
        <w:rPr>
          <w:sz w:val="20"/>
        </w:rPr>
      </w:pPr>
    </w:p>
    <w:p w:rsidR="00C8746A" w:rsidRDefault="001A139D" w:rsidP="001A139D">
      <w:pPr>
        <w:pStyle w:val="a5"/>
        <w:numPr>
          <w:ilvl w:val="0"/>
          <w:numId w:val="1"/>
        </w:numPr>
        <w:tabs>
          <w:tab w:val="left" w:pos="426"/>
          <w:tab w:val="left" w:pos="1985"/>
          <w:tab w:val="left" w:pos="2268"/>
          <w:tab w:val="left" w:pos="3402"/>
          <w:tab w:val="left" w:pos="3686"/>
          <w:tab w:val="left" w:pos="7809"/>
        </w:tabs>
        <w:ind w:left="-284" w:firstLine="426"/>
        <w:jc w:val="both"/>
        <w:rPr>
          <w:sz w:val="28"/>
        </w:rPr>
      </w:pPr>
      <w:r>
        <w:rPr>
          <w:sz w:val="28"/>
        </w:rPr>
        <w:t xml:space="preserve"> </w:t>
      </w:r>
      <w:r w:rsidR="00C8746A">
        <w:rPr>
          <w:sz w:val="28"/>
        </w:rPr>
        <w:t>Внести</w:t>
      </w:r>
      <w:r w:rsidR="00C8746A">
        <w:rPr>
          <w:sz w:val="28"/>
        </w:rPr>
        <w:tab/>
        <w:t>в</w:t>
      </w:r>
      <w:r w:rsidR="00C8746A">
        <w:rPr>
          <w:sz w:val="28"/>
        </w:rPr>
        <w:tab/>
        <w:t>решение</w:t>
      </w:r>
      <w:r w:rsidR="00C8746A">
        <w:rPr>
          <w:sz w:val="28"/>
        </w:rPr>
        <w:tab/>
      </w:r>
      <w:r w:rsidR="00C8746A">
        <w:rPr>
          <w:sz w:val="28"/>
        </w:rPr>
        <w:tab/>
      </w:r>
      <w:r w:rsidR="00C8746A" w:rsidRPr="00C8746A">
        <w:rPr>
          <w:sz w:val="28"/>
        </w:rPr>
        <w:t>Усть-Ярульского сельского Совета депутатов</w:t>
      </w:r>
    </w:p>
    <w:p w:rsidR="00F8511A" w:rsidRDefault="00C8746A" w:rsidP="001A139D">
      <w:pPr>
        <w:pStyle w:val="a5"/>
        <w:tabs>
          <w:tab w:val="left" w:pos="993"/>
          <w:tab w:val="left" w:pos="1985"/>
          <w:tab w:val="left" w:pos="2268"/>
          <w:tab w:val="left" w:pos="3402"/>
          <w:tab w:val="left" w:pos="3686"/>
          <w:tab w:val="left" w:pos="7809"/>
        </w:tabs>
        <w:ind w:left="426" w:firstLine="0"/>
        <w:rPr>
          <w:sz w:val="28"/>
        </w:rPr>
        <w:sectPr w:rsidR="00F8511A" w:rsidSect="001A139D">
          <w:type w:val="continuous"/>
          <w:pgSz w:w="11910" w:h="16840"/>
          <w:pgMar w:top="567" w:right="620" w:bottom="0" w:left="1600" w:header="720" w:footer="720" w:gutter="0"/>
          <w:cols w:space="720"/>
        </w:sectPr>
      </w:pPr>
      <w:r>
        <w:rPr>
          <w:i/>
          <w:sz w:val="28"/>
        </w:rPr>
        <w:t xml:space="preserve"> </w:t>
      </w:r>
      <w:r>
        <w:rPr>
          <w:sz w:val="28"/>
        </w:rPr>
        <w:t xml:space="preserve">от </w:t>
      </w:r>
      <w:proofErr w:type="gramStart"/>
      <w:r>
        <w:rPr>
          <w:sz w:val="28"/>
        </w:rPr>
        <w:t xml:space="preserve">23.08.2016 </w:t>
      </w:r>
      <w:r>
        <w:rPr>
          <w:spacing w:val="14"/>
          <w:sz w:val="28"/>
        </w:rPr>
        <w:t xml:space="preserve"> </w:t>
      </w:r>
      <w:r>
        <w:rPr>
          <w:sz w:val="28"/>
        </w:rPr>
        <w:t>№</w:t>
      </w:r>
      <w:proofErr w:type="gramEnd"/>
      <w:r>
        <w:rPr>
          <w:sz w:val="28"/>
        </w:rPr>
        <w:t>19 «Об</w:t>
      </w:r>
      <w:r>
        <w:rPr>
          <w:spacing w:val="12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20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20"/>
          <w:sz w:val="28"/>
        </w:rPr>
        <w:t xml:space="preserve"> </w:t>
      </w:r>
      <w:r>
        <w:rPr>
          <w:sz w:val="28"/>
        </w:rPr>
        <w:t>сайте</w:t>
      </w:r>
      <w:r>
        <w:rPr>
          <w:spacing w:val="2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образования</w:t>
      </w:r>
    </w:p>
    <w:p w:rsidR="00F8511A" w:rsidRDefault="00C8746A" w:rsidP="001A139D">
      <w:pPr>
        <w:pStyle w:val="a3"/>
        <w:spacing w:before="76"/>
        <w:ind w:right="113"/>
        <w:jc w:val="both"/>
      </w:pPr>
      <w:r w:rsidRPr="00C8746A">
        <w:lastRenderedPageBreak/>
        <w:t>Усть-Ярульского сельсовета</w:t>
      </w:r>
      <w:r w:rsidR="001A139D"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источниках</w:t>
      </w:r>
      <w:r>
        <w:rPr>
          <w:spacing w:val="-6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совершена</w:t>
      </w:r>
      <w:r>
        <w:rPr>
          <w:spacing w:val="1"/>
        </w:rPr>
        <w:t xml:space="preserve"> </w:t>
      </w:r>
      <w:r>
        <w:t>сделка,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замещающими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служащими»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изменения:</w:t>
      </w:r>
    </w:p>
    <w:p w:rsidR="00F8511A" w:rsidRDefault="00C8746A">
      <w:pPr>
        <w:pStyle w:val="a5"/>
        <w:numPr>
          <w:ilvl w:val="1"/>
          <w:numId w:val="1"/>
        </w:numPr>
        <w:tabs>
          <w:tab w:val="left" w:pos="1175"/>
        </w:tabs>
        <w:ind w:right="115" w:firstLine="540"/>
        <w:jc w:val="both"/>
        <w:rPr>
          <w:sz w:val="28"/>
        </w:rPr>
      </w:pPr>
      <w:r>
        <w:rPr>
          <w:sz w:val="28"/>
        </w:rPr>
        <w:t>по тексту Порядка, приложения к Порядку слова «акций», «акции»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исключить.</w:t>
      </w:r>
      <w:bookmarkStart w:id="0" w:name="_GoBack"/>
      <w:bookmarkEnd w:id="0"/>
    </w:p>
    <w:p w:rsidR="00C8746A" w:rsidRPr="00C8746A" w:rsidRDefault="00C8746A" w:rsidP="00C8746A">
      <w:pPr>
        <w:pStyle w:val="a5"/>
        <w:numPr>
          <w:ilvl w:val="0"/>
          <w:numId w:val="1"/>
        </w:numPr>
        <w:tabs>
          <w:tab w:val="left" w:pos="1113"/>
        </w:tabs>
        <w:spacing w:line="307" w:lineRule="exact"/>
        <w:ind w:firstLine="720"/>
        <w:jc w:val="both"/>
      </w:pPr>
      <w:r>
        <w:rPr>
          <w:sz w:val="28"/>
        </w:rPr>
        <w:t>Настоящее решение вступает в силу через десять дней</w:t>
      </w:r>
      <w:r w:rsidRPr="00C8746A">
        <w:rPr>
          <w:spacing w:val="1"/>
          <w:sz w:val="28"/>
        </w:rPr>
        <w:t xml:space="preserve"> </w:t>
      </w:r>
      <w:r>
        <w:rPr>
          <w:sz w:val="28"/>
        </w:rPr>
        <w:t xml:space="preserve">со дня его официального опубликования </w:t>
      </w:r>
      <w:r w:rsidRPr="00C8746A">
        <w:rPr>
          <w:sz w:val="28"/>
          <w:szCs w:val="28"/>
          <w:lang w:eastAsia="ru-RU" w:bidi="ru-RU"/>
        </w:rPr>
        <w:t xml:space="preserve">в периодическом печатном издании </w:t>
      </w:r>
    </w:p>
    <w:p w:rsidR="00C8746A" w:rsidRPr="00C8746A" w:rsidRDefault="00C8746A" w:rsidP="00C8746A">
      <w:pPr>
        <w:tabs>
          <w:tab w:val="left" w:pos="1113"/>
        </w:tabs>
        <w:spacing w:line="307" w:lineRule="exact"/>
        <w:ind w:left="101"/>
      </w:pPr>
      <w:r>
        <w:rPr>
          <w:sz w:val="28"/>
          <w:szCs w:val="28"/>
          <w:lang w:eastAsia="ru-RU"/>
        </w:rPr>
        <w:t>«Усть-Ярульский В</w:t>
      </w:r>
      <w:r w:rsidRPr="00C8746A">
        <w:rPr>
          <w:sz w:val="28"/>
          <w:szCs w:val="28"/>
          <w:lang w:eastAsia="ru-RU"/>
        </w:rPr>
        <w:t xml:space="preserve">естник» </w:t>
      </w:r>
    </w:p>
    <w:p w:rsidR="00C8746A" w:rsidRDefault="00C8746A" w:rsidP="00C8746A">
      <w:pPr>
        <w:tabs>
          <w:tab w:val="left" w:pos="1113"/>
        </w:tabs>
        <w:spacing w:line="307" w:lineRule="exact"/>
        <w:ind w:left="101"/>
      </w:pPr>
    </w:p>
    <w:p w:rsidR="00C8746A" w:rsidRDefault="00C8746A" w:rsidP="00C8746A">
      <w:pPr>
        <w:tabs>
          <w:tab w:val="left" w:pos="1113"/>
        </w:tabs>
        <w:spacing w:line="307" w:lineRule="exact"/>
        <w:ind w:left="101"/>
      </w:pPr>
    </w:p>
    <w:p w:rsidR="00C8746A" w:rsidRPr="00C8746A" w:rsidRDefault="00C8746A" w:rsidP="00C8746A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C8746A">
        <w:rPr>
          <w:sz w:val="28"/>
          <w:szCs w:val="28"/>
          <w:lang w:eastAsia="ru-RU"/>
        </w:rPr>
        <w:t>Глава Усть-Ярульского сельсовета                                   М.Д. Дезиндорф</w:t>
      </w:r>
    </w:p>
    <w:p w:rsidR="00C8746A" w:rsidRPr="00C8746A" w:rsidRDefault="00C8746A" w:rsidP="00C8746A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C8746A" w:rsidRPr="00C8746A" w:rsidRDefault="00C8746A" w:rsidP="00C8746A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C8746A" w:rsidRPr="00C8746A" w:rsidRDefault="00C8746A" w:rsidP="00C8746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C8746A">
        <w:rPr>
          <w:sz w:val="28"/>
          <w:szCs w:val="28"/>
          <w:lang w:eastAsia="ru-RU"/>
        </w:rPr>
        <w:t>Председатель Усть-Ярульского</w:t>
      </w:r>
    </w:p>
    <w:p w:rsidR="00C8746A" w:rsidRPr="00C8746A" w:rsidRDefault="00C8746A" w:rsidP="00C8746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C8746A">
        <w:rPr>
          <w:sz w:val="28"/>
          <w:szCs w:val="28"/>
          <w:lang w:eastAsia="ru-RU"/>
        </w:rPr>
        <w:t>Сельского Совета депутатов                                                        Е.В. Виншу</w:t>
      </w:r>
    </w:p>
    <w:p w:rsidR="00F8511A" w:rsidRDefault="00F8511A" w:rsidP="00C8746A">
      <w:pPr>
        <w:tabs>
          <w:tab w:val="left" w:pos="1113"/>
        </w:tabs>
        <w:spacing w:line="307" w:lineRule="exact"/>
        <w:ind w:left="101"/>
        <w:rPr>
          <w:i/>
          <w:sz w:val="28"/>
        </w:rPr>
      </w:pPr>
    </w:p>
    <w:sectPr w:rsidR="00F8511A">
      <w:pgSz w:w="11910" w:h="16840"/>
      <w:pgMar w:top="1040" w:right="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C016B"/>
    <w:multiLevelType w:val="multilevel"/>
    <w:tmpl w:val="5658CA70"/>
    <w:lvl w:ilvl="0">
      <w:start w:val="1"/>
      <w:numFmt w:val="decimal"/>
      <w:lvlText w:val="%1."/>
      <w:lvlJc w:val="left"/>
      <w:pPr>
        <w:ind w:left="101" w:hanging="9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7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5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1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8" w:hanging="53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511A"/>
    <w:rsid w:val="001A139D"/>
    <w:rsid w:val="00C8746A"/>
    <w:rsid w:val="00F8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6E25B-3062-4996-B7A6-A01DFE8D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right="1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1" w:right="114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87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46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DFEDDFEBC5DE8B77D29C3388FD42D34D5791FBBEA5048CAB13F294F2F77AE5C610FD75E39C12EDA8C04DFr4a8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4488B787AF6AE0AEE3077BD4216E5D33D609F0829B9023EF6C713DE979DC8C1Bj0r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6BFC04A1E2E196D6A34B57E18878FC0759B397038F6711B525532BEEA7E2036B47498057A3o9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Учетная запись Майкрософт</cp:lastModifiedBy>
  <cp:revision>4</cp:revision>
  <dcterms:created xsi:type="dcterms:W3CDTF">2022-05-30T08:20:00Z</dcterms:created>
  <dcterms:modified xsi:type="dcterms:W3CDTF">2022-06-02T04:24:00Z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2022-05-30T00:00:00Z</vt:filetime>
  </property>
</Properties>
</file>