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75" w:rsidRPr="00275475" w:rsidRDefault="00275475" w:rsidP="00275475">
      <w:pPr>
        <w:spacing w:after="0" w:line="240" w:lineRule="auto"/>
        <w:jc w:val="center"/>
        <w:rPr>
          <w:rFonts w:ascii="Arial CYR" w:eastAsia="Times New Roman" w:hAnsi="Arial CYR" w:cs="Arial CYR"/>
          <w:sz w:val="24"/>
          <w:szCs w:val="24"/>
        </w:rPr>
      </w:pPr>
      <w:r>
        <w:rPr>
          <w:rFonts w:ascii="Arial CYR" w:eastAsia="Times New Roman" w:hAnsi="Arial CYR" w:cs="Arial CYR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3DB0C8" wp14:editId="3EB3B981">
            <wp:simplePos x="0" y="0"/>
            <wp:positionH relativeFrom="column">
              <wp:posOffset>2842260</wp:posOffset>
            </wp:positionH>
            <wp:positionV relativeFrom="paragraph">
              <wp:posOffset>-43815</wp:posOffset>
            </wp:positionV>
            <wp:extent cx="584835" cy="711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475" w:rsidRPr="00275475" w:rsidRDefault="00275475" w:rsidP="00275475">
      <w:pPr>
        <w:spacing w:after="0" w:line="240" w:lineRule="auto"/>
        <w:jc w:val="center"/>
        <w:rPr>
          <w:rFonts w:ascii="Arial CYR" w:eastAsia="Times New Roman" w:hAnsi="Arial CYR" w:cs="Arial CYR"/>
          <w:sz w:val="24"/>
          <w:szCs w:val="24"/>
        </w:rPr>
      </w:pPr>
    </w:p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5"/>
      </w:tblGrid>
      <w:tr w:rsidR="00275475" w:rsidRPr="00275475" w:rsidTr="00275475">
        <w:trPr>
          <w:trHeight w:val="432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475" w:rsidRDefault="00275475" w:rsidP="0027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5475" w:rsidRDefault="00275475" w:rsidP="0027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5475" w:rsidRDefault="00275475" w:rsidP="0027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5475" w:rsidRPr="00275475" w:rsidRDefault="00275475" w:rsidP="0027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475" w:rsidRPr="00275475" w:rsidTr="00275475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475" w:rsidRPr="00275475" w:rsidRDefault="00275475" w:rsidP="0027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5475">
              <w:rPr>
                <w:rFonts w:ascii="Times New Roman" w:eastAsia="Times New Roman" w:hAnsi="Times New Roman" w:cs="Times New Roman"/>
                <w:sz w:val="32"/>
                <w:szCs w:val="32"/>
              </w:rPr>
              <w:t>Российская Федерация</w:t>
            </w:r>
          </w:p>
          <w:p w:rsidR="00275475" w:rsidRPr="00275475" w:rsidRDefault="00275475" w:rsidP="0027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275475">
              <w:rPr>
                <w:rFonts w:ascii="Times New Roman" w:eastAsia="Times New Roman" w:hAnsi="Times New Roman" w:cs="Times New Roman"/>
                <w:sz w:val="32"/>
                <w:szCs w:val="32"/>
              </w:rPr>
              <w:t>Усть-Ярульский</w:t>
            </w:r>
            <w:proofErr w:type="spellEnd"/>
            <w:r w:rsidRPr="0027547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сельский Совет депутатов</w:t>
            </w:r>
          </w:p>
          <w:p w:rsidR="00275475" w:rsidRPr="00275475" w:rsidRDefault="00275475" w:rsidP="0027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275475">
              <w:rPr>
                <w:rFonts w:ascii="Times New Roman" w:eastAsia="Times New Roman" w:hAnsi="Times New Roman" w:cs="Times New Roman"/>
                <w:sz w:val="32"/>
                <w:szCs w:val="32"/>
              </w:rPr>
              <w:t>Ирбейского</w:t>
            </w:r>
            <w:proofErr w:type="spellEnd"/>
            <w:r w:rsidRPr="0027547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275475" w:rsidRPr="00275475" w:rsidTr="00275475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475" w:rsidRPr="00275475" w:rsidRDefault="00275475" w:rsidP="0027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75475" w:rsidRPr="00275475" w:rsidTr="00275475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475" w:rsidRPr="00275475" w:rsidRDefault="0068450E" w:rsidP="0068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ПОСТАНОВЛЕНИЕ</w:t>
            </w:r>
          </w:p>
        </w:tc>
      </w:tr>
    </w:tbl>
    <w:p w:rsidR="00781C24" w:rsidRPr="00781C24" w:rsidRDefault="00781C24" w:rsidP="00781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C24" w:rsidRPr="0068450E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4"/>
          <w:szCs w:val="24"/>
        </w:rPr>
        <w:t xml:space="preserve">  </w:t>
      </w:r>
      <w:r w:rsidRPr="0068450E">
        <w:rPr>
          <w:rFonts w:ascii="Times New Roman" w:hAnsi="Times New Roman" w:cs="Times New Roman"/>
          <w:sz w:val="28"/>
          <w:szCs w:val="28"/>
        </w:rPr>
        <w:t xml:space="preserve"> </w:t>
      </w:r>
      <w:r w:rsidR="00FA6C80" w:rsidRPr="0068450E">
        <w:rPr>
          <w:rFonts w:ascii="Times New Roman" w:hAnsi="Times New Roman" w:cs="Times New Roman"/>
          <w:sz w:val="28"/>
          <w:szCs w:val="28"/>
        </w:rPr>
        <w:t>07</w:t>
      </w:r>
      <w:r w:rsidRPr="0068450E">
        <w:rPr>
          <w:rFonts w:ascii="Times New Roman" w:hAnsi="Times New Roman" w:cs="Times New Roman"/>
          <w:sz w:val="28"/>
          <w:szCs w:val="28"/>
        </w:rPr>
        <w:t xml:space="preserve">.11.2019г.                             с. </w:t>
      </w:r>
      <w:proofErr w:type="spellStart"/>
      <w:r w:rsidRPr="0068450E">
        <w:rPr>
          <w:rFonts w:ascii="Times New Roman" w:hAnsi="Times New Roman" w:cs="Times New Roman"/>
          <w:sz w:val="28"/>
          <w:szCs w:val="28"/>
        </w:rPr>
        <w:t>Усть-Яруль</w:t>
      </w:r>
      <w:proofErr w:type="spellEnd"/>
      <w:r w:rsidRPr="0068450E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FC0423" w:rsidRPr="0068450E">
        <w:rPr>
          <w:rFonts w:ascii="Times New Roman" w:hAnsi="Times New Roman" w:cs="Times New Roman"/>
          <w:sz w:val="28"/>
          <w:szCs w:val="28"/>
        </w:rPr>
        <w:t xml:space="preserve">23 </w:t>
      </w:r>
      <w:r w:rsidRPr="006845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450E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781C24" w:rsidRPr="00FB1AC0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C24" w:rsidRPr="00FB1AC0" w:rsidRDefault="00781C24" w:rsidP="00781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AC0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Прогноза социально- экономического развития </w:t>
      </w:r>
      <w:proofErr w:type="spellStart"/>
      <w:r w:rsidRPr="00FB1AC0">
        <w:rPr>
          <w:rFonts w:ascii="Times New Roman" w:hAnsi="Times New Roman" w:cs="Times New Roman"/>
          <w:b/>
          <w:sz w:val="28"/>
          <w:szCs w:val="28"/>
        </w:rPr>
        <w:t>Усть-Ярульского</w:t>
      </w:r>
      <w:proofErr w:type="spellEnd"/>
      <w:r w:rsidRPr="00FB1AC0">
        <w:rPr>
          <w:rFonts w:ascii="Times New Roman" w:hAnsi="Times New Roman" w:cs="Times New Roman"/>
          <w:b/>
          <w:sz w:val="28"/>
          <w:szCs w:val="28"/>
        </w:rPr>
        <w:t xml:space="preserve"> сельсовета на 20</w:t>
      </w:r>
      <w:r w:rsidR="00CA2984">
        <w:rPr>
          <w:rFonts w:ascii="Times New Roman" w:hAnsi="Times New Roman" w:cs="Times New Roman"/>
          <w:b/>
          <w:sz w:val="28"/>
          <w:szCs w:val="28"/>
        </w:rPr>
        <w:t>19 год и плановый период 2020</w:t>
      </w:r>
      <w:r w:rsidR="0068450E">
        <w:rPr>
          <w:rFonts w:ascii="Times New Roman" w:hAnsi="Times New Roman" w:cs="Times New Roman"/>
          <w:b/>
          <w:sz w:val="28"/>
          <w:szCs w:val="28"/>
        </w:rPr>
        <w:t xml:space="preserve">-2022 годов </w:t>
      </w:r>
    </w:p>
    <w:p w:rsidR="00CA2984" w:rsidRPr="0068450E" w:rsidRDefault="00781C24" w:rsidP="00CA2984">
      <w:pPr>
        <w:jc w:val="both"/>
        <w:rPr>
          <w:rFonts w:ascii="Times New Roman" w:hAnsi="Times New Roman" w:cs="Times New Roman"/>
          <w:sz w:val="28"/>
          <w:szCs w:val="28"/>
        </w:rPr>
      </w:pPr>
      <w:r w:rsidRPr="0068450E">
        <w:rPr>
          <w:rFonts w:ascii="Times New Roman" w:hAnsi="Times New Roman" w:cs="Times New Roman"/>
          <w:sz w:val="28"/>
          <w:szCs w:val="28"/>
        </w:rPr>
        <w:t xml:space="preserve"> В целях определения исходной базы для формирования бюджета </w:t>
      </w:r>
      <w:proofErr w:type="spellStart"/>
      <w:r w:rsidRPr="0068450E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68450E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в соответствии со статьей 172 Бюджетного кодекса Российской Федерации</w:t>
      </w:r>
      <w:r w:rsidR="00CA2984" w:rsidRPr="0068450E">
        <w:rPr>
          <w:rFonts w:ascii="Times New Roman" w:hAnsi="Times New Roman" w:cs="Times New Roman"/>
          <w:sz w:val="28"/>
          <w:szCs w:val="28"/>
        </w:rPr>
        <w:t xml:space="preserve">, статьей 25 Положения «О бюджетном процессе в </w:t>
      </w:r>
      <w:proofErr w:type="spellStart"/>
      <w:r w:rsidR="00CA2984" w:rsidRPr="0068450E">
        <w:rPr>
          <w:rFonts w:ascii="Times New Roman" w:hAnsi="Times New Roman" w:cs="Times New Roman"/>
          <w:sz w:val="28"/>
          <w:szCs w:val="28"/>
        </w:rPr>
        <w:t>Усть-Ярульском</w:t>
      </w:r>
      <w:proofErr w:type="spellEnd"/>
      <w:r w:rsidR="00CA2984" w:rsidRPr="0068450E">
        <w:rPr>
          <w:rFonts w:ascii="Times New Roman" w:hAnsi="Times New Roman" w:cs="Times New Roman"/>
          <w:sz w:val="28"/>
          <w:szCs w:val="28"/>
        </w:rPr>
        <w:t xml:space="preserve"> сельсовете» утвержденного решением </w:t>
      </w:r>
      <w:proofErr w:type="spellStart"/>
      <w:r w:rsidR="00CA2984" w:rsidRPr="0068450E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="00CA2984" w:rsidRPr="0068450E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</w:t>
      </w:r>
      <w:r w:rsidR="0068450E" w:rsidRPr="0068450E">
        <w:rPr>
          <w:rFonts w:ascii="Times New Roman" w:hAnsi="Times New Roman" w:cs="Times New Roman"/>
          <w:sz w:val="28"/>
          <w:szCs w:val="28"/>
        </w:rPr>
        <w:t xml:space="preserve">82 от 17.03.2013 года </w:t>
      </w:r>
    </w:p>
    <w:p w:rsidR="00781C24" w:rsidRPr="0068450E" w:rsidRDefault="00781C24" w:rsidP="00CA2984">
      <w:pPr>
        <w:jc w:val="both"/>
        <w:rPr>
          <w:rFonts w:ascii="Times New Roman" w:hAnsi="Times New Roman" w:cs="Times New Roman"/>
          <w:sz w:val="28"/>
          <w:szCs w:val="28"/>
        </w:rPr>
      </w:pPr>
      <w:r w:rsidRPr="006845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81C24" w:rsidRPr="0068450E" w:rsidRDefault="00781C24" w:rsidP="00781C2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50E">
        <w:rPr>
          <w:rFonts w:ascii="Times New Roman" w:hAnsi="Times New Roman" w:cs="Times New Roman"/>
          <w:sz w:val="28"/>
          <w:szCs w:val="28"/>
        </w:rPr>
        <w:t xml:space="preserve">1. Утвердить прилагаемый Прогноз социально-экономического развития          муниципального образования </w:t>
      </w:r>
      <w:proofErr w:type="spellStart"/>
      <w:r w:rsidRPr="0068450E">
        <w:rPr>
          <w:rFonts w:ascii="Times New Roman" w:hAnsi="Times New Roman" w:cs="Times New Roman"/>
          <w:sz w:val="28"/>
          <w:szCs w:val="28"/>
        </w:rPr>
        <w:t>Усть-Ярульский</w:t>
      </w:r>
      <w:proofErr w:type="spellEnd"/>
      <w:r w:rsidRPr="0068450E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 w:rsidR="00CA2984" w:rsidRPr="0068450E">
        <w:rPr>
          <w:rFonts w:ascii="Times New Roman" w:hAnsi="Times New Roman" w:cs="Times New Roman"/>
          <w:sz w:val="28"/>
          <w:szCs w:val="28"/>
        </w:rPr>
        <w:t>19 год и плановый период 2020</w:t>
      </w:r>
      <w:r w:rsidRPr="0068450E">
        <w:rPr>
          <w:rFonts w:ascii="Times New Roman" w:hAnsi="Times New Roman" w:cs="Times New Roman"/>
          <w:sz w:val="28"/>
          <w:szCs w:val="28"/>
        </w:rPr>
        <w:t>-2022 годов (Приложение № 1).</w:t>
      </w:r>
    </w:p>
    <w:p w:rsidR="00781C24" w:rsidRPr="0068450E" w:rsidRDefault="00781C24" w:rsidP="00781C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450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845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450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81C24" w:rsidRPr="0068450E" w:rsidRDefault="00781C24" w:rsidP="00781C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450E">
        <w:rPr>
          <w:rFonts w:ascii="Times New Roman" w:hAnsi="Times New Roman" w:cs="Times New Roman"/>
          <w:sz w:val="28"/>
          <w:szCs w:val="28"/>
        </w:rPr>
        <w:t xml:space="preserve">3.Постановление вступает в силу со дня подписания и подлежит опубликованию. 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C24" w:rsidRPr="00781C24" w:rsidRDefault="00781C24" w:rsidP="00781C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1C24" w:rsidRPr="00781C24" w:rsidRDefault="00781C24" w:rsidP="00781C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1C24" w:rsidRPr="00781C24" w:rsidRDefault="00781C24" w:rsidP="00781C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1C24" w:rsidRPr="0068450E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68450E">
        <w:rPr>
          <w:rFonts w:ascii="Times New Roman" w:hAnsi="Times New Roman" w:cs="Times New Roman"/>
          <w:sz w:val="28"/>
          <w:szCs w:val="28"/>
        </w:rPr>
        <w:t>Глава   сельсовета</w:t>
      </w:r>
      <w:r w:rsidRPr="0068450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Pr="0068450E">
        <w:rPr>
          <w:rFonts w:ascii="Times New Roman" w:hAnsi="Times New Roman" w:cs="Times New Roman"/>
          <w:sz w:val="28"/>
          <w:szCs w:val="28"/>
        </w:rPr>
        <w:tab/>
      </w:r>
      <w:r w:rsidRPr="0068450E">
        <w:rPr>
          <w:rFonts w:ascii="Times New Roman" w:hAnsi="Times New Roman" w:cs="Times New Roman"/>
          <w:sz w:val="28"/>
          <w:szCs w:val="28"/>
        </w:rPr>
        <w:tab/>
        <w:t>М.Д.</w:t>
      </w:r>
      <w:r w:rsidR="00684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50E">
        <w:rPr>
          <w:rFonts w:ascii="Times New Roman" w:hAnsi="Times New Roman" w:cs="Times New Roman"/>
          <w:sz w:val="28"/>
          <w:szCs w:val="28"/>
        </w:rPr>
        <w:t>Дезиндорф</w:t>
      </w:r>
      <w:proofErr w:type="spellEnd"/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C24" w:rsidRDefault="00781C24" w:rsidP="00781C24">
      <w:pPr>
        <w:jc w:val="center"/>
      </w:pPr>
    </w:p>
    <w:p w:rsidR="00781C24" w:rsidRDefault="00781C24" w:rsidP="00781C24">
      <w:pPr>
        <w:jc w:val="center"/>
      </w:pPr>
    </w:p>
    <w:p w:rsidR="00781C24" w:rsidRDefault="00781C24" w:rsidP="00781C24"/>
    <w:p w:rsidR="00781C24" w:rsidRPr="00C175E5" w:rsidRDefault="00781C24" w:rsidP="00C175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5E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81C24" w:rsidRPr="00C175E5" w:rsidRDefault="00781C24" w:rsidP="00C175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5E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81C24" w:rsidRPr="00C175E5" w:rsidRDefault="00781C24" w:rsidP="00C175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175E5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C175E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1C24" w:rsidRPr="00C175E5" w:rsidRDefault="00781C24" w:rsidP="00C175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5E5">
        <w:rPr>
          <w:rFonts w:ascii="Times New Roman" w:hAnsi="Times New Roman" w:cs="Times New Roman"/>
          <w:sz w:val="28"/>
          <w:szCs w:val="28"/>
        </w:rPr>
        <w:t xml:space="preserve">№  </w:t>
      </w:r>
      <w:r w:rsidR="00BF6F0D" w:rsidRPr="00C175E5">
        <w:rPr>
          <w:rFonts w:ascii="Times New Roman" w:hAnsi="Times New Roman" w:cs="Times New Roman"/>
          <w:sz w:val="28"/>
          <w:szCs w:val="28"/>
        </w:rPr>
        <w:t>23</w:t>
      </w:r>
      <w:r w:rsidRPr="00C175E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175E5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C175E5">
        <w:rPr>
          <w:rFonts w:ascii="Times New Roman" w:hAnsi="Times New Roman" w:cs="Times New Roman"/>
          <w:sz w:val="28"/>
          <w:szCs w:val="28"/>
        </w:rPr>
        <w:t xml:space="preserve"> от   </w:t>
      </w:r>
      <w:r w:rsidR="00BF6F0D" w:rsidRPr="00C175E5">
        <w:rPr>
          <w:rFonts w:ascii="Times New Roman" w:hAnsi="Times New Roman" w:cs="Times New Roman"/>
          <w:sz w:val="28"/>
          <w:szCs w:val="28"/>
        </w:rPr>
        <w:t>07</w:t>
      </w:r>
      <w:r w:rsidRPr="00C175E5">
        <w:rPr>
          <w:rFonts w:ascii="Times New Roman" w:hAnsi="Times New Roman" w:cs="Times New Roman"/>
          <w:sz w:val="28"/>
          <w:szCs w:val="28"/>
        </w:rPr>
        <w:t xml:space="preserve"> .11.2019г.</w:t>
      </w:r>
    </w:p>
    <w:p w:rsidR="00781C24" w:rsidRDefault="00781C24" w:rsidP="00781C24">
      <w:pPr>
        <w:jc w:val="center"/>
        <w:rPr>
          <w:rFonts w:ascii="Georgia" w:hAnsi="Georgia"/>
          <w:b/>
          <w:sz w:val="44"/>
          <w:szCs w:val="44"/>
        </w:rPr>
      </w:pPr>
    </w:p>
    <w:p w:rsidR="00781C24" w:rsidRPr="00781C24" w:rsidRDefault="00781C24" w:rsidP="00FB1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4">
        <w:rPr>
          <w:rFonts w:ascii="Times New Roman" w:hAnsi="Times New Roman" w:cs="Times New Roman"/>
          <w:b/>
          <w:sz w:val="28"/>
          <w:szCs w:val="28"/>
        </w:rPr>
        <w:t xml:space="preserve">Прогноз социально-экономического развития          муниципального образования </w:t>
      </w:r>
      <w:proofErr w:type="spellStart"/>
      <w:r w:rsidRPr="00781C24">
        <w:rPr>
          <w:rFonts w:ascii="Times New Roman" w:hAnsi="Times New Roman" w:cs="Times New Roman"/>
          <w:b/>
          <w:sz w:val="28"/>
          <w:szCs w:val="28"/>
        </w:rPr>
        <w:t>Усть-Ярульский</w:t>
      </w:r>
      <w:proofErr w:type="spellEnd"/>
      <w:r w:rsidRPr="00781C24">
        <w:rPr>
          <w:rFonts w:ascii="Times New Roman" w:hAnsi="Times New Roman" w:cs="Times New Roman"/>
          <w:b/>
          <w:sz w:val="28"/>
          <w:szCs w:val="28"/>
        </w:rPr>
        <w:t xml:space="preserve"> сельсовет на 20</w:t>
      </w:r>
      <w:r w:rsidR="00426EDF">
        <w:rPr>
          <w:rFonts w:ascii="Times New Roman" w:hAnsi="Times New Roman" w:cs="Times New Roman"/>
          <w:b/>
          <w:sz w:val="28"/>
          <w:szCs w:val="28"/>
        </w:rPr>
        <w:t>19</w:t>
      </w:r>
      <w:r w:rsidRPr="00781C24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426EDF">
        <w:rPr>
          <w:rFonts w:ascii="Times New Roman" w:hAnsi="Times New Roman" w:cs="Times New Roman"/>
          <w:b/>
          <w:sz w:val="28"/>
          <w:szCs w:val="28"/>
        </w:rPr>
        <w:t>плановый период 2020</w:t>
      </w:r>
      <w:r w:rsidRPr="00781C24">
        <w:rPr>
          <w:rFonts w:ascii="Times New Roman" w:hAnsi="Times New Roman" w:cs="Times New Roman"/>
          <w:b/>
          <w:sz w:val="28"/>
          <w:szCs w:val="28"/>
        </w:rPr>
        <w:t>-2022 годов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24" w:rsidRPr="00C175E5" w:rsidRDefault="00781C24" w:rsidP="00781C24">
      <w:pPr>
        <w:pStyle w:val="1"/>
        <w:spacing w:before="0" w:after="0"/>
        <w:jc w:val="both"/>
        <w:rPr>
          <w:b/>
          <w:bCs/>
          <w:szCs w:val="28"/>
        </w:rPr>
      </w:pPr>
      <w:r w:rsidRPr="00781C24">
        <w:rPr>
          <w:b/>
          <w:bCs/>
          <w:szCs w:val="28"/>
        </w:rPr>
        <w:t>1. Общие положения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Усть-Ярульский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района Красноярского края является административно- территориальной единицей, в состав которой входят:  с.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, д. Каменка, д. Преображенка. Административный центр – село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>.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781C24">
        <w:rPr>
          <w:rFonts w:ascii="Times New Roman" w:hAnsi="Times New Roman" w:cs="Times New Roman"/>
          <w:sz w:val="28"/>
          <w:szCs w:val="28"/>
        </w:rPr>
        <w:t xml:space="preserve">     Границы 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района Красноярского края установлены Министерством транспорта Российской Федерации Федеральным агентством геодезии  и картографии Федеральным государственным унитарным предприятием Красноярское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Аэрогеодезическое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предприятие №2155 от27.07.2009 года.   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       Общая площадь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сельсовета –22365,8 га.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        Земли поселения- 5626,73га.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        Земли сельскохозяйственного назначения- 21304,95 га.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        Земли  промышленного фонда – 87,93 га.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>На территории поселения проходит 12390 м дорог местного значения.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>Климат  резко континентальный, среднегодовая температура   воздуха - 1,7</w:t>
      </w:r>
      <w:r w:rsidRPr="00781C24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781C24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      Связь с районным центром осуществляется посредством автомобильного и автобусного транспорта. 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C24" w:rsidRPr="00CF3A3D" w:rsidRDefault="00781C24" w:rsidP="00781C24">
      <w:pPr>
        <w:pStyle w:val="1"/>
        <w:spacing w:before="0" w:after="0"/>
        <w:jc w:val="both"/>
      </w:pPr>
      <w:r w:rsidRPr="00CF3A3D">
        <w:rPr>
          <w:b/>
          <w:bCs/>
          <w:szCs w:val="28"/>
        </w:rPr>
        <w:t xml:space="preserve">2. Приоритетные направления развития УСТЬ-ЯРУЛЬСКОГО сельсовета 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«Содействие развитию муниципального образования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Усть-Ярульский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сельсовет» приоритетными </w:t>
      </w:r>
      <w:r w:rsidRPr="00781C2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направлениями развития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426EDF">
        <w:rPr>
          <w:rFonts w:ascii="Times New Roman" w:hAnsi="Times New Roman" w:cs="Times New Roman"/>
          <w:sz w:val="28"/>
          <w:szCs w:val="28"/>
        </w:rPr>
        <w:t>19 и плановый период 2020</w:t>
      </w:r>
      <w:r w:rsidR="00FB1AC0">
        <w:rPr>
          <w:rFonts w:ascii="Times New Roman" w:hAnsi="Times New Roman" w:cs="Times New Roman"/>
          <w:sz w:val="28"/>
          <w:szCs w:val="28"/>
        </w:rPr>
        <w:t>-2022</w:t>
      </w:r>
      <w:r w:rsidRPr="00781C24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-сохранение человеческого потенциала, улучшение количественных и качественных характеристик уровня жизни жителей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сельсовета, повышение уровня здоровья, работоспособности и творческой активности;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>-увеличение доходов бюджета, повышение собираемости местных налогов и сборов и оптимизация расходов;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-обеспечение сохранности, модернизация и развитие улично-дорожной сети МО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Усть-Ярульский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сельсовет; повышение комплексной безопасности дорожного движения;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>-выполнение обязанностей в качестве собственника муниципальных жилых помещений в соответствии с требованиями законодательства;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-проведение запланированных мероприятий по благоустройству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>- участие в федеральных и краевых программах;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>-развитие физкультурно-массовой, оздоровительной и спортивной работы, детско-юношеского спорта, пропаганда здорового образа жизни.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C24" w:rsidRPr="00781C24" w:rsidRDefault="00781C24" w:rsidP="00781C24">
      <w:pPr>
        <w:pStyle w:val="1"/>
        <w:spacing w:before="0" w:after="0"/>
        <w:ind w:left="0" w:firstLine="0"/>
        <w:jc w:val="both"/>
        <w:rPr>
          <w:b/>
          <w:bCs/>
          <w:szCs w:val="28"/>
        </w:rPr>
      </w:pPr>
      <w:r w:rsidRPr="00781C24">
        <w:rPr>
          <w:b/>
          <w:bCs/>
          <w:szCs w:val="28"/>
        </w:rPr>
        <w:t>3. Основные параметры прогноза социально-экономического развития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C24">
        <w:rPr>
          <w:rFonts w:ascii="Times New Roman" w:hAnsi="Times New Roman" w:cs="Times New Roman"/>
          <w:sz w:val="28"/>
          <w:szCs w:val="28"/>
        </w:rPr>
        <w:t xml:space="preserve">Основные параметры прогноза социально-экономического развития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24196D">
        <w:rPr>
          <w:rFonts w:ascii="Times New Roman" w:hAnsi="Times New Roman" w:cs="Times New Roman"/>
          <w:sz w:val="28"/>
          <w:szCs w:val="28"/>
        </w:rPr>
        <w:t>19 год и плановый период 2020</w:t>
      </w:r>
      <w:r w:rsidRPr="00781C24">
        <w:rPr>
          <w:rFonts w:ascii="Times New Roman" w:hAnsi="Times New Roman" w:cs="Times New Roman"/>
          <w:sz w:val="28"/>
          <w:szCs w:val="28"/>
        </w:rPr>
        <w:t xml:space="preserve">-2022 годов сформированы в соответствии с учетом итогов социально-экономического развития сельсовета в 2018 году и за девять месяцев 2019 года, решением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№82 от 17.03.2013 года </w:t>
      </w:r>
      <w:r w:rsidRPr="00781C24">
        <w:rPr>
          <w:rFonts w:ascii="Times New Roman" w:hAnsi="Times New Roman" w:cs="Times New Roman"/>
          <w:sz w:val="28"/>
          <w:szCs w:val="28"/>
        </w:rPr>
        <w:br/>
        <w:t xml:space="preserve">«Об утверждении Положения о бюджетном процессе в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Усть-Ярульском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сельсовете».</w:t>
      </w:r>
      <w:proofErr w:type="gramEnd"/>
    </w:p>
    <w:p w:rsidR="00781C24" w:rsidRPr="00781C24" w:rsidRDefault="00781C24" w:rsidP="00CF3A3D">
      <w:pPr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81C24">
        <w:rPr>
          <w:rFonts w:ascii="Times New Roman" w:hAnsi="Times New Roman" w:cs="Times New Roman"/>
          <w:spacing w:val="3"/>
          <w:sz w:val="28"/>
          <w:szCs w:val="28"/>
        </w:rPr>
        <w:t>В 20</w:t>
      </w:r>
      <w:r w:rsidR="0024196D">
        <w:rPr>
          <w:rFonts w:ascii="Times New Roman" w:hAnsi="Times New Roman" w:cs="Times New Roman"/>
          <w:spacing w:val="3"/>
          <w:sz w:val="28"/>
          <w:szCs w:val="28"/>
        </w:rPr>
        <w:t>19 году и плановом периоде 2020</w:t>
      </w:r>
      <w:r w:rsidRPr="00781C24">
        <w:rPr>
          <w:rFonts w:ascii="Times New Roman" w:hAnsi="Times New Roman" w:cs="Times New Roman"/>
          <w:spacing w:val="3"/>
          <w:sz w:val="28"/>
          <w:szCs w:val="28"/>
        </w:rPr>
        <w:t>-2022 годов п</w:t>
      </w:r>
      <w:r w:rsidR="00CF3A3D">
        <w:rPr>
          <w:rFonts w:ascii="Times New Roman" w:hAnsi="Times New Roman" w:cs="Times New Roman"/>
          <w:spacing w:val="3"/>
          <w:sz w:val="28"/>
          <w:szCs w:val="28"/>
        </w:rPr>
        <w:t xml:space="preserve">рогноз социально-экономического </w:t>
      </w:r>
      <w:r w:rsidRPr="00781C24">
        <w:rPr>
          <w:rFonts w:ascii="Times New Roman" w:hAnsi="Times New Roman" w:cs="Times New Roman"/>
          <w:spacing w:val="3"/>
          <w:sz w:val="28"/>
          <w:szCs w:val="28"/>
        </w:rPr>
        <w:t xml:space="preserve">развития </w:t>
      </w:r>
      <w:r w:rsidRPr="00781C24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Pr="00781C24">
        <w:rPr>
          <w:rFonts w:ascii="Times New Roman" w:hAnsi="Times New Roman" w:cs="Times New Roman"/>
          <w:sz w:val="28"/>
          <w:szCs w:val="28"/>
        </w:rPr>
        <w:br/>
      </w:r>
      <w:r w:rsidRPr="00781C24">
        <w:rPr>
          <w:rFonts w:ascii="Times New Roman" w:hAnsi="Times New Roman" w:cs="Times New Roman"/>
          <w:spacing w:val="-1"/>
          <w:sz w:val="28"/>
          <w:szCs w:val="28"/>
        </w:rPr>
        <w:t>на основе:</w:t>
      </w:r>
    </w:p>
    <w:p w:rsidR="00781C24" w:rsidRPr="00781C24" w:rsidRDefault="00781C24" w:rsidP="00781C24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анализа социально-экономического развития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сельсовета за последний год (во взаимосвязи с показателями исполнения бюджета);</w:t>
      </w:r>
    </w:p>
    <w:p w:rsidR="00781C24" w:rsidRPr="00781C24" w:rsidRDefault="00781C24" w:rsidP="00781C24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основных социально-экономических показателей и направлений деятельности администрации </w:t>
      </w:r>
      <w:proofErr w:type="spellStart"/>
      <w:r w:rsidRPr="00781C24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781C24">
        <w:rPr>
          <w:rFonts w:ascii="Times New Roman" w:hAnsi="Times New Roman" w:cs="Times New Roman"/>
          <w:sz w:val="28"/>
          <w:szCs w:val="28"/>
        </w:rPr>
        <w:t xml:space="preserve"> сельсовета в 2019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177"/>
        <w:gridCol w:w="1444"/>
        <w:gridCol w:w="1701"/>
        <w:gridCol w:w="1701"/>
        <w:gridCol w:w="1701"/>
      </w:tblGrid>
      <w:tr w:rsidR="00781C24" w:rsidRPr="00781C24" w:rsidTr="00FB1AC0">
        <w:trPr>
          <w:trHeight w:val="546"/>
        </w:trPr>
        <w:tc>
          <w:tcPr>
            <w:tcW w:w="10314" w:type="dxa"/>
            <w:gridSpan w:val="6"/>
          </w:tcPr>
          <w:p w:rsidR="00781C24" w:rsidRPr="00781C24" w:rsidRDefault="00781C24" w:rsidP="00781C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1C24">
              <w:rPr>
                <w:rFonts w:ascii="Times New Roman" w:hAnsi="Times New Roman" w:cs="Times New Roman"/>
                <w:b/>
              </w:rPr>
              <w:lastRenderedPageBreak/>
              <w:t>ОБЩИЕ  ПОКАЗАТЕЛИ</w:t>
            </w:r>
          </w:p>
          <w:p w:rsidR="00781C24" w:rsidRPr="00781C24" w:rsidRDefault="00781C24" w:rsidP="00FB1AC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81C24" w:rsidRPr="00781C24" w:rsidTr="00FB1AC0">
        <w:trPr>
          <w:trHeight w:val="797"/>
        </w:trPr>
        <w:tc>
          <w:tcPr>
            <w:tcW w:w="59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№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п\</w:t>
            </w:r>
            <w:proofErr w:type="gramStart"/>
            <w:r w:rsidRPr="00781C2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77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44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2018г.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2019 г.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 факт)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 xml:space="preserve">2020-2022 </w:t>
            </w:r>
            <w:proofErr w:type="spellStart"/>
            <w:r w:rsidRPr="00781C24">
              <w:rPr>
                <w:rFonts w:ascii="Times New Roman" w:hAnsi="Times New Roman" w:cs="Times New Roman"/>
              </w:rPr>
              <w:t>г.</w:t>
            </w:r>
            <w:proofErr w:type="gramStart"/>
            <w:r w:rsidRPr="00781C24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781C24">
              <w:rPr>
                <w:rFonts w:ascii="Times New Roman" w:hAnsi="Times New Roman" w:cs="Times New Roman"/>
              </w:rPr>
              <w:t>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781C24" w:rsidRPr="00781C24" w:rsidTr="00FB1AC0">
        <w:trPr>
          <w:trHeight w:val="546"/>
        </w:trPr>
        <w:tc>
          <w:tcPr>
            <w:tcW w:w="59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7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Число сельских населённых пунктов</w:t>
            </w:r>
          </w:p>
        </w:tc>
        <w:tc>
          <w:tcPr>
            <w:tcW w:w="1444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3</w:t>
            </w:r>
          </w:p>
        </w:tc>
      </w:tr>
      <w:tr w:rsidR="00781C24" w:rsidRPr="00781C24" w:rsidTr="00FB1AC0">
        <w:trPr>
          <w:trHeight w:val="280"/>
        </w:trPr>
        <w:tc>
          <w:tcPr>
            <w:tcW w:w="59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7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Территория поселения</w:t>
            </w:r>
          </w:p>
        </w:tc>
        <w:tc>
          <w:tcPr>
            <w:tcW w:w="1444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1C24">
              <w:rPr>
                <w:rFonts w:ascii="Times New Roman" w:hAnsi="Times New Roman" w:cs="Times New Roman"/>
              </w:rPr>
              <w:t>га</w:t>
            </w:r>
            <w:proofErr w:type="gramEnd"/>
            <w:r w:rsidRPr="00781C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22365,8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22365,8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22365,8</w:t>
            </w:r>
          </w:p>
        </w:tc>
      </w:tr>
    </w:tbl>
    <w:p w:rsidR="0024196D" w:rsidRDefault="0024196D" w:rsidP="00781C24">
      <w:pPr>
        <w:rPr>
          <w:rFonts w:ascii="Times New Roman" w:hAnsi="Times New Roman" w:cs="Times New Roman"/>
          <w:sz w:val="28"/>
          <w:szCs w:val="28"/>
        </w:rPr>
      </w:pPr>
    </w:p>
    <w:p w:rsidR="00781C24" w:rsidRDefault="0024196D" w:rsidP="00781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среднемесячной заработной платы в 2018 году составил 23000,00 рублей, за 9 месяцев 2019 года  </w:t>
      </w:r>
      <w:r w:rsidR="00781C24" w:rsidRPr="00781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среднемесячной заработной платы повысился на 6,4% </w:t>
      </w:r>
      <w:r w:rsidR="00BF6F0D">
        <w:rPr>
          <w:rFonts w:ascii="Times New Roman" w:hAnsi="Times New Roman" w:cs="Times New Roman"/>
          <w:sz w:val="28"/>
          <w:szCs w:val="28"/>
        </w:rPr>
        <w:t xml:space="preserve">к уровню 2018 года </w:t>
      </w:r>
      <w:r>
        <w:rPr>
          <w:rFonts w:ascii="Times New Roman" w:hAnsi="Times New Roman" w:cs="Times New Roman"/>
          <w:sz w:val="28"/>
          <w:szCs w:val="28"/>
        </w:rPr>
        <w:t>и составил 24472,00 рублей.</w:t>
      </w:r>
    </w:p>
    <w:tbl>
      <w:tblPr>
        <w:tblpPr w:leftFromText="180" w:rightFromText="180" w:vertAnchor="text" w:horzAnchor="margin" w:tblpXSpec="center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177"/>
        <w:gridCol w:w="1444"/>
        <w:gridCol w:w="1701"/>
        <w:gridCol w:w="1701"/>
        <w:gridCol w:w="1701"/>
      </w:tblGrid>
      <w:tr w:rsidR="0024196D" w:rsidRPr="00781C24" w:rsidTr="00275475">
        <w:trPr>
          <w:trHeight w:val="546"/>
        </w:trPr>
        <w:tc>
          <w:tcPr>
            <w:tcW w:w="10314" w:type="dxa"/>
            <w:gridSpan w:val="6"/>
          </w:tcPr>
          <w:p w:rsidR="0024196D" w:rsidRPr="00781C24" w:rsidRDefault="0024196D" w:rsidP="0024196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2.УРОВЕНЬ СРЕДНЕМЕСЯЧНОЙ ЗАРАБОТНОЙ ПЛАТЫ</w:t>
            </w:r>
          </w:p>
          <w:p w:rsidR="0024196D" w:rsidRPr="00781C24" w:rsidRDefault="0024196D" w:rsidP="00275475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24196D" w:rsidRPr="00781C24" w:rsidTr="00275475">
        <w:trPr>
          <w:trHeight w:val="797"/>
        </w:trPr>
        <w:tc>
          <w:tcPr>
            <w:tcW w:w="590" w:type="dxa"/>
          </w:tcPr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№</w:t>
            </w:r>
          </w:p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п\</w:t>
            </w:r>
            <w:proofErr w:type="gramStart"/>
            <w:r w:rsidRPr="00781C2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77" w:type="dxa"/>
          </w:tcPr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44" w:type="dxa"/>
          </w:tcPr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701" w:type="dxa"/>
          </w:tcPr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781C24">
              <w:rPr>
                <w:rFonts w:ascii="Times New Roman" w:hAnsi="Times New Roman" w:cs="Times New Roman"/>
              </w:rPr>
              <w:t>г.</w:t>
            </w:r>
          </w:p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701" w:type="dxa"/>
          </w:tcPr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781C24">
              <w:rPr>
                <w:rFonts w:ascii="Times New Roman" w:hAnsi="Times New Roman" w:cs="Times New Roman"/>
              </w:rPr>
              <w:t xml:space="preserve"> г.</w:t>
            </w:r>
          </w:p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701" w:type="dxa"/>
          </w:tcPr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781C24">
              <w:rPr>
                <w:rFonts w:ascii="Times New Roman" w:hAnsi="Times New Roman" w:cs="Times New Roman"/>
              </w:rPr>
              <w:t>г.</w:t>
            </w:r>
          </w:p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24196D" w:rsidRPr="00781C24" w:rsidTr="00275475">
        <w:trPr>
          <w:trHeight w:val="546"/>
        </w:trPr>
        <w:tc>
          <w:tcPr>
            <w:tcW w:w="590" w:type="dxa"/>
          </w:tcPr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7" w:type="dxa"/>
          </w:tcPr>
          <w:p w:rsidR="0024196D" w:rsidRPr="00781C24" w:rsidRDefault="0024196D" w:rsidP="0024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среднемесячной заработной платы</w:t>
            </w:r>
          </w:p>
        </w:tc>
        <w:tc>
          <w:tcPr>
            <w:tcW w:w="1444" w:type="dxa"/>
          </w:tcPr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</w:tcPr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25916,00</w:t>
            </w:r>
          </w:p>
        </w:tc>
        <w:tc>
          <w:tcPr>
            <w:tcW w:w="1701" w:type="dxa"/>
          </w:tcPr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27678,00</w:t>
            </w:r>
          </w:p>
        </w:tc>
        <w:tc>
          <w:tcPr>
            <w:tcW w:w="1701" w:type="dxa"/>
          </w:tcPr>
          <w:p w:rsidR="0024196D" w:rsidRPr="00781C24" w:rsidRDefault="0024196D" w:rsidP="00275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29560,00</w:t>
            </w:r>
          </w:p>
        </w:tc>
      </w:tr>
    </w:tbl>
    <w:p w:rsidR="0024196D" w:rsidRPr="00781C24" w:rsidRDefault="0024196D" w:rsidP="00781C24">
      <w:pPr>
        <w:rPr>
          <w:rFonts w:ascii="Times New Roman" w:hAnsi="Times New Roman" w:cs="Times New Roman"/>
          <w:sz w:val="28"/>
          <w:szCs w:val="28"/>
        </w:rPr>
      </w:pP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>В демографической ситуации за 2018 год численность зарегистрированных родившихся – 15 человек, зарегистрированных умерших – 15 человек.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>За 9 месяцев 2019 года наблюдается превышение показателя рождаемости над смертностью:</w:t>
      </w:r>
    </w:p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C24">
        <w:rPr>
          <w:rFonts w:ascii="Times New Roman" w:hAnsi="Times New Roman" w:cs="Times New Roman"/>
          <w:sz w:val="28"/>
          <w:szCs w:val="28"/>
        </w:rPr>
        <w:t xml:space="preserve">численность зарегистрированных родившихся – 11 человек, зарегистрированных умерших – 7 человек. </w:t>
      </w:r>
    </w:p>
    <w:tbl>
      <w:tblPr>
        <w:tblpPr w:leftFromText="180" w:rightFromText="180" w:vertAnchor="text" w:horzAnchor="margin" w:tblpY="201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69"/>
        <w:gridCol w:w="1433"/>
        <w:gridCol w:w="1559"/>
        <w:gridCol w:w="1559"/>
        <w:gridCol w:w="1985"/>
      </w:tblGrid>
      <w:tr w:rsidR="00781C24" w:rsidRPr="00781C24" w:rsidTr="00FB1AC0">
        <w:trPr>
          <w:trHeight w:val="542"/>
        </w:trPr>
        <w:tc>
          <w:tcPr>
            <w:tcW w:w="10425" w:type="dxa"/>
            <w:gridSpan w:val="6"/>
          </w:tcPr>
          <w:p w:rsidR="00781C24" w:rsidRPr="00781C24" w:rsidRDefault="0024196D" w:rsidP="00FB1A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81C24" w:rsidRPr="00781C24">
              <w:rPr>
                <w:rFonts w:ascii="Times New Roman" w:hAnsi="Times New Roman" w:cs="Times New Roman"/>
                <w:b/>
              </w:rPr>
              <w:t>.ДЕМОГРАФИЧЕСКИЕ   ПОКАЗАТЕЛИ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C24" w:rsidRPr="00781C24" w:rsidTr="00FB1AC0">
        <w:trPr>
          <w:trHeight w:val="827"/>
        </w:trPr>
        <w:tc>
          <w:tcPr>
            <w:tcW w:w="72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№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п\</w:t>
            </w:r>
            <w:proofErr w:type="gramStart"/>
            <w:r w:rsidRPr="00781C2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6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3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ед.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2018г.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2019г.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985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2020- 2022г.</w:t>
            </w:r>
          </w:p>
          <w:p w:rsidR="00781C24" w:rsidRPr="00781C24" w:rsidRDefault="0024196D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781C24" w:rsidRPr="00781C24" w:rsidTr="00FB1AC0">
        <w:trPr>
          <w:trHeight w:val="271"/>
        </w:trPr>
        <w:tc>
          <w:tcPr>
            <w:tcW w:w="72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143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C24">
              <w:rPr>
                <w:rFonts w:ascii="Times New Roman" w:hAnsi="Times New Roman" w:cs="Times New Roman"/>
                <w:color w:val="000000"/>
              </w:rPr>
              <w:t>1145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C24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  <w:tc>
          <w:tcPr>
            <w:tcW w:w="1985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C24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</w:tr>
      <w:tr w:rsidR="00781C24" w:rsidRPr="00781C24" w:rsidTr="00FB1AC0">
        <w:trPr>
          <w:trHeight w:val="271"/>
        </w:trPr>
        <w:tc>
          <w:tcPr>
            <w:tcW w:w="72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Родилось</w:t>
            </w:r>
          </w:p>
        </w:tc>
        <w:tc>
          <w:tcPr>
            <w:tcW w:w="143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13</w:t>
            </w:r>
          </w:p>
        </w:tc>
      </w:tr>
      <w:tr w:rsidR="00781C24" w:rsidRPr="00781C24" w:rsidTr="00FB1AC0">
        <w:trPr>
          <w:trHeight w:val="286"/>
        </w:trPr>
        <w:tc>
          <w:tcPr>
            <w:tcW w:w="72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6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Умерло</w:t>
            </w:r>
          </w:p>
        </w:tc>
        <w:tc>
          <w:tcPr>
            <w:tcW w:w="143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13</w:t>
            </w:r>
          </w:p>
        </w:tc>
      </w:tr>
      <w:tr w:rsidR="00781C24" w:rsidRPr="00781C24" w:rsidTr="00FB1AC0">
        <w:trPr>
          <w:trHeight w:val="444"/>
        </w:trPr>
        <w:tc>
          <w:tcPr>
            <w:tcW w:w="72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16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Вновь прибывшие</w:t>
            </w:r>
          </w:p>
        </w:tc>
        <w:tc>
          <w:tcPr>
            <w:tcW w:w="143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16</w:t>
            </w:r>
          </w:p>
        </w:tc>
      </w:tr>
      <w:tr w:rsidR="00781C24" w:rsidRPr="00781C24" w:rsidTr="00FB1AC0">
        <w:trPr>
          <w:trHeight w:val="422"/>
        </w:trPr>
        <w:tc>
          <w:tcPr>
            <w:tcW w:w="72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6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 xml:space="preserve">Выбывшие </w:t>
            </w:r>
          </w:p>
        </w:tc>
        <w:tc>
          <w:tcPr>
            <w:tcW w:w="143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14</w:t>
            </w:r>
          </w:p>
        </w:tc>
      </w:tr>
    </w:tbl>
    <w:p w:rsidR="00781C24" w:rsidRPr="00781C24" w:rsidRDefault="00781C24" w:rsidP="00781C24">
      <w:pPr>
        <w:rPr>
          <w:rFonts w:ascii="Times New Roman" w:hAnsi="Times New Roman" w:cs="Times New Roman"/>
          <w:sz w:val="28"/>
          <w:szCs w:val="28"/>
        </w:rPr>
      </w:pPr>
    </w:p>
    <w:p w:rsidR="00781C24" w:rsidRPr="00781C24" w:rsidRDefault="00781C24" w:rsidP="00781C24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50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3661"/>
        <w:gridCol w:w="710"/>
        <w:gridCol w:w="1386"/>
        <w:gridCol w:w="2127"/>
        <w:gridCol w:w="1701"/>
      </w:tblGrid>
      <w:tr w:rsidR="00781C24" w:rsidRPr="00781C24" w:rsidTr="00781C24">
        <w:trPr>
          <w:trHeight w:val="416"/>
        </w:trPr>
        <w:tc>
          <w:tcPr>
            <w:tcW w:w="10491" w:type="dxa"/>
            <w:gridSpan w:val="6"/>
          </w:tcPr>
          <w:p w:rsidR="00781C24" w:rsidRPr="00781C24" w:rsidRDefault="0024196D" w:rsidP="00FB1A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81C24" w:rsidRPr="00781C24">
              <w:rPr>
                <w:rFonts w:ascii="Times New Roman" w:hAnsi="Times New Roman" w:cs="Times New Roman"/>
                <w:b/>
              </w:rPr>
              <w:t>.ПОКАЗАТЕЛИ СЕЛЬСКОГО  ХОЗЯЙСТВА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C24" w:rsidRPr="00781C24" w:rsidTr="00FB1AC0">
        <w:trPr>
          <w:trHeight w:val="808"/>
        </w:trPr>
        <w:tc>
          <w:tcPr>
            <w:tcW w:w="906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№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п\</w:t>
            </w:r>
            <w:proofErr w:type="gramStart"/>
            <w:r w:rsidRPr="00781C2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66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1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ед.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386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на 01.01.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2018г.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2127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на 01.01.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2019г.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2020-2022г.г.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781C24" w:rsidRPr="00781C24" w:rsidTr="00FB1AC0">
        <w:trPr>
          <w:trHeight w:val="264"/>
        </w:trPr>
        <w:tc>
          <w:tcPr>
            <w:tcW w:w="906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Фермерские хозяйства</w:t>
            </w:r>
          </w:p>
        </w:tc>
        <w:tc>
          <w:tcPr>
            <w:tcW w:w="71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к-во</w:t>
            </w:r>
          </w:p>
        </w:tc>
        <w:tc>
          <w:tcPr>
            <w:tcW w:w="1386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5</w:t>
            </w:r>
          </w:p>
        </w:tc>
      </w:tr>
      <w:tr w:rsidR="00781C24" w:rsidRPr="00781C24" w:rsidTr="00FB1AC0">
        <w:trPr>
          <w:trHeight w:val="529"/>
        </w:trPr>
        <w:tc>
          <w:tcPr>
            <w:tcW w:w="906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Численность личных подсобных хозяйств</w:t>
            </w:r>
          </w:p>
        </w:tc>
        <w:tc>
          <w:tcPr>
            <w:tcW w:w="71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86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127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416</w:t>
            </w:r>
          </w:p>
        </w:tc>
      </w:tr>
      <w:tr w:rsidR="00781C24" w:rsidRPr="00781C24" w:rsidTr="00FB1AC0">
        <w:trPr>
          <w:trHeight w:val="544"/>
        </w:trPr>
        <w:tc>
          <w:tcPr>
            <w:tcW w:w="906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В них поголовье скота по видам</w:t>
            </w:r>
          </w:p>
        </w:tc>
        <w:tc>
          <w:tcPr>
            <w:tcW w:w="71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386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C24" w:rsidRPr="00781C24" w:rsidTr="00FB1AC0">
        <w:trPr>
          <w:trHeight w:val="264"/>
        </w:trPr>
        <w:tc>
          <w:tcPr>
            <w:tcW w:w="906" w:type="dxa"/>
            <w:vMerge w:val="restart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КРС</w:t>
            </w:r>
          </w:p>
        </w:tc>
        <w:tc>
          <w:tcPr>
            <w:tcW w:w="71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386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7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100</w:t>
            </w:r>
          </w:p>
        </w:tc>
      </w:tr>
      <w:tr w:rsidR="00781C24" w:rsidRPr="00781C24" w:rsidTr="00FB1AC0">
        <w:trPr>
          <w:trHeight w:val="264"/>
        </w:trPr>
        <w:tc>
          <w:tcPr>
            <w:tcW w:w="906" w:type="dxa"/>
            <w:vMerge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71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386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127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450</w:t>
            </w:r>
          </w:p>
        </w:tc>
      </w:tr>
      <w:tr w:rsidR="00781C24" w:rsidRPr="00781C24" w:rsidTr="00FB1AC0">
        <w:trPr>
          <w:trHeight w:val="264"/>
        </w:trPr>
        <w:tc>
          <w:tcPr>
            <w:tcW w:w="906" w:type="dxa"/>
            <w:vMerge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Овцы и козы</w:t>
            </w:r>
          </w:p>
        </w:tc>
        <w:tc>
          <w:tcPr>
            <w:tcW w:w="710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386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30</w:t>
            </w:r>
          </w:p>
        </w:tc>
      </w:tr>
    </w:tbl>
    <w:p w:rsidR="00781C24" w:rsidRPr="00781C24" w:rsidRDefault="00781C24" w:rsidP="00781C2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1559"/>
        <w:gridCol w:w="1843"/>
        <w:gridCol w:w="1559"/>
        <w:gridCol w:w="1701"/>
      </w:tblGrid>
      <w:tr w:rsidR="00781C24" w:rsidRPr="00781C24" w:rsidTr="00FB1AC0">
        <w:trPr>
          <w:trHeight w:val="559"/>
        </w:trPr>
        <w:tc>
          <w:tcPr>
            <w:tcW w:w="10349" w:type="dxa"/>
            <w:gridSpan w:val="6"/>
          </w:tcPr>
          <w:p w:rsidR="00781C24" w:rsidRPr="00781C24" w:rsidRDefault="0024196D" w:rsidP="00FB1A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81C24" w:rsidRPr="00781C24">
              <w:rPr>
                <w:rFonts w:ascii="Times New Roman" w:hAnsi="Times New Roman" w:cs="Times New Roman"/>
                <w:b/>
              </w:rPr>
              <w:t>. ПОКАЗАТЕЛИ  ЖИЛИЩНОГО  ФОНДА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C24" w:rsidRPr="00781C24" w:rsidTr="00FB1AC0">
        <w:trPr>
          <w:trHeight w:val="544"/>
        </w:trPr>
        <w:tc>
          <w:tcPr>
            <w:tcW w:w="852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№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п\</w:t>
            </w:r>
            <w:proofErr w:type="gramStart"/>
            <w:r w:rsidRPr="00781C2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835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ед.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84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2018г.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2019г.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 xml:space="preserve"> факт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2020-2022г.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781C24" w:rsidRPr="00781C24" w:rsidTr="00FB1AC0">
        <w:trPr>
          <w:trHeight w:val="559"/>
        </w:trPr>
        <w:tc>
          <w:tcPr>
            <w:tcW w:w="852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781C24" w:rsidRPr="00781C24" w:rsidRDefault="00781C24" w:rsidP="00FB1AC0">
            <w:pPr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Общая площадь жилищного фона всего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1C24">
              <w:rPr>
                <w:rFonts w:ascii="Times New Roman" w:hAnsi="Times New Roman" w:cs="Times New Roman"/>
              </w:rPr>
              <w:t>тыс.кв.м</w:t>
            </w:r>
            <w:proofErr w:type="spellEnd"/>
            <w:r w:rsidRPr="00781C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 xml:space="preserve"> </w:t>
            </w: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21,8</w:t>
            </w:r>
          </w:p>
        </w:tc>
      </w:tr>
      <w:tr w:rsidR="00781C24" w:rsidRPr="00781C24" w:rsidTr="00FB1AC0">
        <w:trPr>
          <w:trHeight w:val="544"/>
        </w:trPr>
        <w:tc>
          <w:tcPr>
            <w:tcW w:w="852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781C24" w:rsidRPr="00781C24" w:rsidRDefault="00781C24" w:rsidP="00FB1AC0">
            <w:pPr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Число домов индивидуального типа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154</w:t>
            </w:r>
          </w:p>
        </w:tc>
      </w:tr>
      <w:tr w:rsidR="00781C24" w:rsidRPr="00781C24" w:rsidTr="00FB1AC0">
        <w:trPr>
          <w:trHeight w:val="559"/>
        </w:trPr>
        <w:tc>
          <w:tcPr>
            <w:tcW w:w="852" w:type="dxa"/>
            <w:vMerge w:val="restart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781C24" w:rsidRPr="00781C24" w:rsidRDefault="00781C24" w:rsidP="00FB1AC0">
            <w:pPr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Оборудование жилищного фонда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C24" w:rsidRPr="00781C24" w:rsidTr="00FB1AC0">
        <w:trPr>
          <w:trHeight w:val="272"/>
        </w:trPr>
        <w:tc>
          <w:tcPr>
            <w:tcW w:w="852" w:type="dxa"/>
            <w:vMerge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1C24" w:rsidRPr="00781C24" w:rsidRDefault="00781C24" w:rsidP="00FB1AC0">
            <w:pPr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Водопроводом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  <w:sz w:val="20"/>
              </w:rPr>
              <w:t xml:space="preserve">        </w:t>
            </w:r>
            <w:proofErr w:type="spellStart"/>
            <w:proofErr w:type="gramStart"/>
            <w:r w:rsidRPr="00781C24"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proofErr w:type="gramEnd"/>
            <w:r w:rsidRPr="00781C24"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781C24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18.5</w:t>
            </w:r>
          </w:p>
        </w:tc>
      </w:tr>
      <w:tr w:rsidR="00781C24" w:rsidRPr="00781C24" w:rsidTr="00FB1AC0">
        <w:trPr>
          <w:trHeight w:val="544"/>
        </w:trPr>
        <w:tc>
          <w:tcPr>
            <w:tcW w:w="852" w:type="dxa"/>
            <w:vMerge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1C24" w:rsidRPr="00781C24" w:rsidRDefault="00781C24" w:rsidP="00FB1AC0">
            <w:pPr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Канализацией (местный септик)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4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24</w:t>
            </w:r>
          </w:p>
        </w:tc>
      </w:tr>
      <w:tr w:rsidR="00781C24" w:rsidRPr="00781C24" w:rsidTr="00FB1AC0">
        <w:trPr>
          <w:trHeight w:val="559"/>
        </w:trPr>
        <w:tc>
          <w:tcPr>
            <w:tcW w:w="852" w:type="dxa"/>
            <w:vMerge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1C24" w:rsidRPr="00781C24" w:rsidRDefault="00781C24" w:rsidP="00FB1AC0">
            <w:pPr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Центральным отоплением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1C24"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proofErr w:type="gramEnd"/>
            <w:r w:rsidRPr="00781C24"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781C24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0</w:t>
            </w:r>
          </w:p>
        </w:tc>
      </w:tr>
      <w:tr w:rsidR="00781C24" w:rsidRPr="00781C24" w:rsidTr="00FB1AC0">
        <w:trPr>
          <w:trHeight w:val="272"/>
        </w:trPr>
        <w:tc>
          <w:tcPr>
            <w:tcW w:w="852" w:type="dxa"/>
            <w:vMerge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1C24" w:rsidRPr="00781C24" w:rsidRDefault="00781C24" w:rsidP="00FB1AC0">
            <w:pPr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Газом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1C24"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proofErr w:type="gramEnd"/>
            <w:r w:rsidRPr="00781C24"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781C24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11,7</w:t>
            </w:r>
          </w:p>
        </w:tc>
      </w:tr>
      <w:tr w:rsidR="00781C24" w:rsidRPr="00781C24" w:rsidTr="00FB1AC0">
        <w:trPr>
          <w:trHeight w:val="272"/>
        </w:trPr>
        <w:tc>
          <w:tcPr>
            <w:tcW w:w="852" w:type="dxa"/>
            <w:vMerge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1C24" w:rsidRPr="00781C24" w:rsidRDefault="00781C24" w:rsidP="00FB1AC0">
            <w:pPr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Ваннами (душем)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1C2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24</w:t>
            </w:r>
          </w:p>
        </w:tc>
      </w:tr>
      <w:tr w:rsidR="00781C24" w:rsidRPr="00781C24" w:rsidTr="00FB1AC0">
        <w:trPr>
          <w:trHeight w:val="831"/>
        </w:trPr>
        <w:tc>
          <w:tcPr>
            <w:tcW w:w="852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781C24" w:rsidRPr="00781C24" w:rsidRDefault="00781C24" w:rsidP="00FB1AC0">
            <w:pPr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Число приватизированных жилых квартир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0</w:t>
            </w:r>
          </w:p>
        </w:tc>
      </w:tr>
      <w:tr w:rsidR="00781C24" w:rsidRPr="00781C24" w:rsidTr="00FB1AC0">
        <w:trPr>
          <w:trHeight w:val="816"/>
        </w:trPr>
        <w:tc>
          <w:tcPr>
            <w:tcW w:w="852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781C24" w:rsidRPr="00781C24" w:rsidRDefault="00781C24" w:rsidP="00FB1AC0">
            <w:pPr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Общая площадь приватизированного жилья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1C24">
              <w:rPr>
                <w:rFonts w:ascii="Times New Roman" w:hAnsi="Times New Roman" w:cs="Times New Roman"/>
              </w:rPr>
              <w:t>тыс.кв.м</w:t>
            </w:r>
            <w:proofErr w:type="spellEnd"/>
            <w:r w:rsidRPr="00781C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9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701" w:type="dxa"/>
          </w:tcPr>
          <w:p w:rsidR="00781C24" w:rsidRPr="00781C24" w:rsidRDefault="00781C24" w:rsidP="00FB1AC0">
            <w:pPr>
              <w:jc w:val="center"/>
              <w:rPr>
                <w:rFonts w:ascii="Times New Roman" w:hAnsi="Times New Roman" w:cs="Times New Roman"/>
              </w:rPr>
            </w:pPr>
            <w:r w:rsidRPr="00781C24">
              <w:rPr>
                <w:rFonts w:ascii="Times New Roman" w:hAnsi="Times New Roman" w:cs="Times New Roman"/>
              </w:rPr>
              <w:t>2,3</w:t>
            </w:r>
          </w:p>
        </w:tc>
      </w:tr>
    </w:tbl>
    <w:p w:rsidR="00781C24" w:rsidRPr="00781C24" w:rsidRDefault="00781C24" w:rsidP="00781C24">
      <w:pPr>
        <w:rPr>
          <w:rFonts w:ascii="Times New Roman" w:hAnsi="Times New Roman" w:cs="Times New Roman"/>
        </w:rPr>
      </w:pPr>
    </w:p>
    <w:p w:rsidR="00BB6991" w:rsidRPr="00250944" w:rsidRDefault="00BB6991" w:rsidP="00BB6991">
      <w:pPr>
        <w:tabs>
          <w:tab w:val="left" w:pos="709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250944">
        <w:rPr>
          <w:rFonts w:ascii="Times New Roman CYR" w:hAnsi="Times New Roman CYR" w:cs="Times New Roman CYR"/>
          <w:sz w:val="28"/>
          <w:szCs w:val="28"/>
        </w:rPr>
        <w:t>Структура учреждений здравоохранения состоит из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50944">
        <w:rPr>
          <w:rFonts w:ascii="Times New Roman CYR" w:hAnsi="Times New Roman CYR" w:cs="Times New Roman CYR"/>
          <w:sz w:val="28"/>
          <w:szCs w:val="28"/>
        </w:rPr>
        <w:t xml:space="preserve"> структурных подразделений районной больницы - КГБУЗ «</w:t>
      </w:r>
      <w:proofErr w:type="spellStart"/>
      <w:r w:rsidRPr="00250944">
        <w:rPr>
          <w:rFonts w:ascii="Times New Roman CYR" w:hAnsi="Times New Roman CYR" w:cs="Times New Roman CYR"/>
          <w:sz w:val="28"/>
          <w:szCs w:val="28"/>
        </w:rPr>
        <w:t>Ирбейская</w:t>
      </w:r>
      <w:proofErr w:type="spellEnd"/>
      <w:r w:rsidRPr="00250944">
        <w:rPr>
          <w:rFonts w:ascii="Times New Roman CYR" w:hAnsi="Times New Roman CYR" w:cs="Times New Roman CYR"/>
          <w:sz w:val="28"/>
          <w:szCs w:val="28"/>
        </w:rPr>
        <w:t xml:space="preserve"> РБ»:</w:t>
      </w:r>
    </w:p>
    <w:p w:rsidR="00BB6991" w:rsidRDefault="00BB6991" w:rsidP="00BB6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-ФАП с. </w:t>
      </w:r>
      <w:proofErr w:type="spellStart"/>
      <w:r>
        <w:rPr>
          <w:rFonts w:ascii="Times New Roman" w:hAnsi="Times New Roman"/>
          <w:sz w:val="28"/>
          <w:szCs w:val="28"/>
        </w:rPr>
        <w:t>Усть-Яруль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B6991" w:rsidRPr="00BB6991" w:rsidRDefault="00BB6991" w:rsidP="00BB6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28FE">
        <w:rPr>
          <w:rFonts w:ascii="Times New Roman" w:hAnsi="Times New Roman"/>
          <w:sz w:val="28"/>
          <w:szCs w:val="28"/>
        </w:rPr>
        <w:t xml:space="preserve"> ФАП д. Преображенка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BB6991" w:rsidRPr="00BB6991" w:rsidTr="00FB1AC0">
        <w:trPr>
          <w:trHeight w:val="502"/>
        </w:trPr>
        <w:tc>
          <w:tcPr>
            <w:tcW w:w="10349" w:type="dxa"/>
            <w:gridSpan w:val="6"/>
          </w:tcPr>
          <w:p w:rsidR="00BB6991" w:rsidRPr="00BB6991" w:rsidRDefault="0024196D" w:rsidP="00FB1A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B6991" w:rsidRPr="00BB6991">
              <w:rPr>
                <w:rFonts w:ascii="Times New Roman" w:hAnsi="Times New Roman" w:cs="Times New Roman"/>
                <w:b/>
              </w:rPr>
              <w:t>.ПОКАЗАТЕЛИ  ЗДРАВООХРАНЕНИЯ</w:t>
            </w:r>
          </w:p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991" w:rsidRPr="00BB6991" w:rsidTr="00FB1AC0">
        <w:trPr>
          <w:trHeight w:val="515"/>
        </w:trPr>
        <w:tc>
          <w:tcPr>
            <w:tcW w:w="710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№</w:t>
            </w:r>
          </w:p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п\</w:t>
            </w:r>
            <w:proofErr w:type="gramStart"/>
            <w:r w:rsidRPr="00BB699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977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ед.</w:t>
            </w:r>
          </w:p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559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BB6991">
              <w:rPr>
                <w:rFonts w:ascii="Times New Roman" w:hAnsi="Times New Roman" w:cs="Times New Roman"/>
              </w:rPr>
              <w:t>г.</w:t>
            </w:r>
          </w:p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BB6991">
              <w:rPr>
                <w:rFonts w:ascii="Times New Roman" w:hAnsi="Times New Roman" w:cs="Times New Roman"/>
              </w:rPr>
              <w:t>г.</w:t>
            </w:r>
          </w:p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20-2022</w:t>
            </w:r>
            <w:r w:rsidRPr="00BB6991">
              <w:rPr>
                <w:rFonts w:ascii="Times New Roman" w:hAnsi="Times New Roman" w:cs="Times New Roman"/>
              </w:rPr>
              <w:t>г.</w:t>
            </w:r>
          </w:p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BB6991" w:rsidRPr="00BB6991" w:rsidTr="00FB1AC0">
        <w:trPr>
          <w:trHeight w:val="251"/>
        </w:trPr>
        <w:tc>
          <w:tcPr>
            <w:tcW w:w="710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2</w:t>
            </w:r>
          </w:p>
        </w:tc>
      </w:tr>
      <w:tr w:rsidR="00BB6991" w:rsidRPr="00BB6991" w:rsidTr="00FB1AC0">
        <w:trPr>
          <w:trHeight w:val="134"/>
        </w:trPr>
        <w:tc>
          <w:tcPr>
            <w:tcW w:w="710" w:type="dxa"/>
          </w:tcPr>
          <w:p w:rsidR="00BB6991" w:rsidRPr="00BB6991" w:rsidRDefault="00FB1AC0" w:rsidP="00FB1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6991" w:rsidRPr="00BB69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B6991" w:rsidRPr="00BB6991" w:rsidRDefault="00BB6991" w:rsidP="00FB1AC0">
            <w:pPr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Численность среднего мед</w:t>
            </w:r>
            <w:proofErr w:type="gramStart"/>
            <w:r w:rsidRPr="00BB6991">
              <w:rPr>
                <w:rFonts w:ascii="Times New Roman" w:hAnsi="Times New Roman" w:cs="Times New Roman"/>
              </w:rPr>
              <w:t>.</w:t>
            </w:r>
            <w:proofErr w:type="gramEnd"/>
            <w:r w:rsidRPr="00BB69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6991">
              <w:rPr>
                <w:rFonts w:ascii="Times New Roman" w:hAnsi="Times New Roman" w:cs="Times New Roman"/>
              </w:rPr>
              <w:t>п</w:t>
            </w:r>
            <w:proofErr w:type="gramEnd"/>
            <w:r w:rsidRPr="00BB6991">
              <w:rPr>
                <w:rFonts w:ascii="Times New Roman" w:hAnsi="Times New Roman" w:cs="Times New Roman"/>
              </w:rPr>
              <w:t>ерсонала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</w:rPr>
            </w:pPr>
            <w:r w:rsidRPr="00BB6991">
              <w:rPr>
                <w:rFonts w:ascii="Times New Roman" w:hAnsi="Times New Roman" w:cs="Times New Roman"/>
              </w:rPr>
              <w:t>3</w:t>
            </w:r>
          </w:p>
        </w:tc>
      </w:tr>
    </w:tbl>
    <w:p w:rsidR="00BB6991" w:rsidRDefault="00BB6991" w:rsidP="00BB6991">
      <w:pPr>
        <w:rPr>
          <w:rFonts w:ascii="Times New Roman" w:hAnsi="Times New Roman" w:cs="Times New Roman"/>
        </w:rPr>
      </w:pPr>
    </w:p>
    <w:p w:rsidR="00BB6991" w:rsidRPr="00BB6991" w:rsidRDefault="00BB6991" w:rsidP="00BB6991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6991">
        <w:rPr>
          <w:rFonts w:ascii="Times New Roman" w:hAnsi="Times New Roman" w:cs="Times New Roman"/>
          <w:sz w:val="28"/>
          <w:szCs w:val="28"/>
        </w:rPr>
        <w:t>Сеть общеобразовательных учреждений включает в себя</w:t>
      </w:r>
      <w:proofErr w:type="gramStart"/>
      <w:r w:rsidRPr="00BB6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6991" w:rsidRPr="00CC28FE" w:rsidRDefault="00BB6991" w:rsidP="00BB699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28FE">
        <w:rPr>
          <w:rFonts w:ascii="Times New Roman" w:hAnsi="Times New Roman"/>
          <w:sz w:val="28"/>
          <w:szCs w:val="28"/>
        </w:rPr>
        <w:t xml:space="preserve">-МОБУ </w:t>
      </w:r>
      <w:proofErr w:type="spellStart"/>
      <w:r w:rsidRPr="00CC28FE">
        <w:rPr>
          <w:rFonts w:ascii="Times New Roman" w:hAnsi="Times New Roman"/>
          <w:sz w:val="28"/>
          <w:szCs w:val="28"/>
        </w:rPr>
        <w:t>Усть-Ярульская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8FE"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B6991" w:rsidRPr="00CC28FE" w:rsidRDefault="00BB6991" w:rsidP="00BB699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28FE">
        <w:rPr>
          <w:rFonts w:ascii="Times New Roman" w:hAnsi="Times New Roman"/>
          <w:sz w:val="28"/>
          <w:szCs w:val="28"/>
        </w:rPr>
        <w:t xml:space="preserve">-МДОУ </w:t>
      </w:r>
      <w:proofErr w:type="spellStart"/>
      <w:r w:rsidRPr="00CC28FE">
        <w:rPr>
          <w:rFonts w:ascii="Times New Roman" w:hAnsi="Times New Roman"/>
          <w:sz w:val="28"/>
          <w:szCs w:val="28"/>
        </w:rPr>
        <w:t>Усть-Ярульский</w:t>
      </w:r>
      <w:proofErr w:type="spellEnd"/>
      <w:r w:rsidRPr="00CC28FE">
        <w:rPr>
          <w:rFonts w:ascii="Times New Roman" w:hAnsi="Times New Roman"/>
          <w:sz w:val="28"/>
          <w:szCs w:val="28"/>
        </w:rPr>
        <w:t xml:space="preserve"> детский  сад «Тополек»</w:t>
      </w:r>
      <w:proofErr w:type="gramStart"/>
      <w:r w:rsidRPr="00CC28FE">
        <w:rPr>
          <w:rFonts w:ascii="Times New Roman" w:hAnsi="Times New Roman"/>
          <w:sz w:val="28"/>
          <w:szCs w:val="28"/>
        </w:rPr>
        <w:t xml:space="preserve">  </w:t>
      </w:r>
      <w:r w:rsidR="00536846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pPr w:leftFromText="180" w:rightFromText="180" w:vertAnchor="text" w:horzAnchor="margin" w:tblpY="6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BB6991" w:rsidTr="00FB1AC0">
        <w:trPr>
          <w:trHeight w:val="536"/>
        </w:trPr>
        <w:tc>
          <w:tcPr>
            <w:tcW w:w="10349" w:type="dxa"/>
            <w:gridSpan w:val="6"/>
          </w:tcPr>
          <w:p w:rsidR="00BB6991" w:rsidRPr="00BB6991" w:rsidRDefault="0024196D" w:rsidP="00FB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BB6991" w:rsidRPr="00BB699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 ОБРАЗОВАНИЯ</w:t>
            </w:r>
          </w:p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991" w:rsidTr="00FB1AC0">
        <w:trPr>
          <w:trHeight w:val="551"/>
        </w:trPr>
        <w:tc>
          <w:tcPr>
            <w:tcW w:w="710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BB6991" w:rsidTr="00FB1AC0">
        <w:trPr>
          <w:trHeight w:val="536"/>
        </w:trPr>
        <w:tc>
          <w:tcPr>
            <w:tcW w:w="710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B6991" w:rsidRPr="00BB6991" w:rsidRDefault="00BB6991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Число дошкольных учреждений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991" w:rsidTr="00FB1AC0">
        <w:trPr>
          <w:trHeight w:val="1088"/>
        </w:trPr>
        <w:tc>
          <w:tcPr>
            <w:tcW w:w="710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B6991" w:rsidRPr="00BB6991" w:rsidRDefault="00BB6991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Численность детей, посещающих дошкольные  учреждения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B6991" w:rsidTr="00FB1AC0">
        <w:trPr>
          <w:trHeight w:val="1102"/>
        </w:trPr>
        <w:tc>
          <w:tcPr>
            <w:tcW w:w="710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BB6991" w:rsidRPr="00BB6991" w:rsidRDefault="00BB6991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дошкольных учреждений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6991" w:rsidTr="00FB1AC0">
        <w:trPr>
          <w:trHeight w:val="805"/>
        </w:trPr>
        <w:tc>
          <w:tcPr>
            <w:tcW w:w="710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B6991" w:rsidRPr="00BB6991" w:rsidRDefault="00BB6991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Число дневных образовательных школ всего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991" w:rsidTr="00FB1AC0">
        <w:trPr>
          <w:trHeight w:val="819"/>
        </w:trPr>
        <w:tc>
          <w:tcPr>
            <w:tcW w:w="710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5.</w:t>
            </w:r>
          </w:p>
        </w:tc>
        <w:tc>
          <w:tcPr>
            <w:tcW w:w="2977" w:type="dxa"/>
          </w:tcPr>
          <w:p w:rsidR="00BB6991" w:rsidRPr="00BB6991" w:rsidRDefault="00BB6991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  <w:proofErr w:type="gramStart"/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699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BB6991" w:rsidTr="00FB1AC0">
        <w:trPr>
          <w:trHeight w:val="1102"/>
        </w:trPr>
        <w:tc>
          <w:tcPr>
            <w:tcW w:w="710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B6991" w:rsidRPr="00BB6991" w:rsidRDefault="00BB6991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общеобразовательных школ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BB6991" w:rsidRPr="00BB6991" w:rsidRDefault="00BB6991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2C69DE" w:rsidRDefault="002C69DE" w:rsidP="00BB6991">
      <w:pPr>
        <w:rPr>
          <w:rFonts w:ascii="Times New Roman" w:hAnsi="Times New Roman" w:cs="Times New Roman"/>
        </w:rPr>
      </w:pPr>
    </w:p>
    <w:p w:rsidR="006F49B3" w:rsidRPr="00250944" w:rsidRDefault="006F49B3" w:rsidP="006F49B3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50944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C28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8FE">
        <w:rPr>
          <w:rFonts w:ascii="Times New Roman" w:hAnsi="Times New Roman"/>
          <w:sz w:val="28"/>
          <w:szCs w:val="28"/>
        </w:rPr>
        <w:t>Усть-Яруль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C28FE">
        <w:rPr>
          <w:rFonts w:ascii="Times New Roman" w:hAnsi="Times New Roman"/>
          <w:sz w:val="28"/>
          <w:szCs w:val="28"/>
        </w:rPr>
        <w:t xml:space="preserve"> находятся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C28FE">
        <w:rPr>
          <w:rFonts w:ascii="Times New Roman" w:hAnsi="Times New Roman"/>
          <w:sz w:val="28"/>
          <w:szCs w:val="28"/>
        </w:rPr>
        <w:t>детских</w:t>
      </w:r>
      <w:r>
        <w:rPr>
          <w:rFonts w:ascii="Times New Roman" w:hAnsi="Times New Roman"/>
          <w:sz w:val="28"/>
          <w:szCs w:val="28"/>
        </w:rPr>
        <w:t xml:space="preserve"> спортивных </w:t>
      </w:r>
      <w:r w:rsidR="00FB1AC0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ок</w:t>
      </w:r>
      <w:r w:rsidRPr="00CC28F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сть-Яруль</w:t>
      </w:r>
      <w:proofErr w:type="spellEnd"/>
      <w:r>
        <w:rPr>
          <w:rFonts w:ascii="Times New Roman" w:hAnsi="Times New Roman"/>
          <w:sz w:val="28"/>
          <w:szCs w:val="28"/>
        </w:rPr>
        <w:t xml:space="preserve"> - 3</w:t>
      </w:r>
      <w:r w:rsidRPr="006F4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детских спортивных </w:t>
      </w:r>
      <w:r w:rsidRPr="00CC28FE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и,</w:t>
      </w:r>
      <w:r w:rsidRPr="00CC28FE">
        <w:rPr>
          <w:rFonts w:ascii="Times New Roman" w:hAnsi="Times New Roman"/>
          <w:sz w:val="28"/>
          <w:szCs w:val="28"/>
        </w:rPr>
        <w:t xml:space="preserve"> в д. Преображенка – 1 детская</w:t>
      </w:r>
      <w:r>
        <w:rPr>
          <w:rFonts w:ascii="Times New Roman" w:hAnsi="Times New Roman"/>
          <w:sz w:val="28"/>
          <w:szCs w:val="28"/>
        </w:rPr>
        <w:t xml:space="preserve"> спортивная </w:t>
      </w:r>
      <w:r w:rsidRPr="00CC28FE">
        <w:rPr>
          <w:rFonts w:ascii="Times New Roman" w:hAnsi="Times New Roman"/>
          <w:sz w:val="28"/>
          <w:szCs w:val="28"/>
        </w:rPr>
        <w:t xml:space="preserve"> площадка, в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CC28FE">
        <w:rPr>
          <w:rFonts w:ascii="Times New Roman" w:hAnsi="Times New Roman"/>
          <w:sz w:val="28"/>
          <w:szCs w:val="28"/>
        </w:rPr>
        <w:t>. Каменка – 1 детская площадка.</w:t>
      </w:r>
      <w:r w:rsidRPr="006F49B3"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701"/>
        <w:gridCol w:w="1559"/>
        <w:gridCol w:w="1701"/>
      </w:tblGrid>
      <w:tr w:rsidR="006F49B3" w:rsidRPr="006F49B3" w:rsidTr="00FB1AC0">
        <w:trPr>
          <w:trHeight w:val="571"/>
        </w:trPr>
        <w:tc>
          <w:tcPr>
            <w:tcW w:w="10349" w:type="dxa"/>
            <w:gridSpan w:val="6"/>
          </w:tcPr>
          <w:p w:rsidR="006F49B3" w:rsidRPr="006F49B3" w:rsidRDefault="0024196D" w:rsidP="00FB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49B3" w:rsidRPr="006F49B3">
              <w:rPr>
                <w:rFonts w:ascii="Times New Roman" w:hAnsi="Times New Roman" w:cs="Times New Roman"/>
                <w:b/>
                <w:sz w:val="24"/>
                <w:szCs w:val="24"/>
              </w:rPr>
              <w:t>. ПОКАЗАТЕЛИ  СПОРТА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9B3" w:rsidRPr="006F49B3" w:rsidTr="00FB1AC0">
        <w:trPr>
          <w:trHeight w:val="556"/>
        </w:trPr>
        <w:tc>
          <w:tcPr>
            <w:tcW w:w="710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559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6F49B3" w:rsidRPr="006F49B3" w:rsidTr="00FB1AC0">
        <w:trPr>
          <w:trHeight w:val="571"/>
        </w:trPr>
        <w:tc>
          <w:tcPr>
            <w:tcW w:w="710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F49B3" w:rsidRPr="006F49B3" w:rsidRDefault="006F49B3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Число спортивных детских площадок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6F49B3" w:rsidRPr="006F49B3" w:rsidTr="00FB1AC0">
        <w:trPr>
          <w:trHeight w:val="556"/>
        </w:trPr>
        <w:tc>
          <w:tcPr>
            <w:tcW w:w="710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F49B3" w:rsidRPr="006F49B3" w:rsidRDefault="006F49B3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Плоскостные</w:t>
            </w:r>
            <w:proofErr w:type="gramEnd"/>
            <w:r w:rsidRPr="006F49B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сооружений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49B3" w:rsidRPr="006F49B3" w:rsidRDefault="00CF3A3D" w:rsidP="006F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F49B3" w:rsidRPr="006F49B3" w:rsidTr="00FB1AC0">
        <w:trPr>
          <w:trHeight w:val="571"/>
        </w:trPr>
        <w:tc>
          <w:tcPr>
            <w:tcW w:w="710" w:type="dxa"/>
          </w:tcPr>
          <w:p w:rsidR="006F49B3" w:rsidRPr="006F49B3" w:rsidRDefault="00FB1AC0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9B3" w:rsidRPr="006F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49B3" w:rsidRPr="006F49B3" w:rsidRDefault="006F49B3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  <w:p w:rsidR="006F49B3" w:rsidRPr="006F49B3" w:rsidRDefault="006F49B3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B3" w:rsidRPr="006F49B3" w:rsidRDefault="006F49B3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B3" w:rsidRPr="006F49B3" w:rsidRDefault="006F49B3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B3" w:rsidRPr="006F49B3" w:rsidRDefault="006F49B3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B3" w:rsidRPr="006F49B3" w:rsidRDefault="006F49B3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(футбол, волейбол, шашки, шахматы)</w:t>
            </w:r>
          </w:p>
        </w:tc>
        <w:tc>
          <w:tcPr>
            <w:tcW w:w="1559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(футбол, волейбол, шашки, шахматы)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(футбол, волейбол, шашки, шахматы)</w:t>
            </w:r>
          </w:p>
        </w:tc>
      </w:tr>
    </w:tbl>
    <w:p w:rsidR="006F49B3" w:rsidRDefault="006F49B3" w:rsidP="006F49B3">
      <w:pPr>
        <w:pStyle w:val="a7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49B3" w:rsidRPr="00CC28FE" w:rsidRDefault="006F49B3" w:rsidP="006F49B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0944">
        <w:rPr>
          <w:rFonts w:ascii="Times New Roman CYR" w:hAnsi="Times New Roman CYR" w:cs="Times New Roman CYR"/>
          <w:sz w:val="28"/>
          <w:szCs w:val="28"/>
        </w:rPr>
        <w:t xml:space="preserve">Сеть учреждений культуры представлена </w:t>
      </w:r>
      <w:proofErr w:type="gramStart"/>
      <w:r w:rsidRPr="00CC28FE">
        <w:rPr>
          <w:rFonts w:ascii="Times New Roman" w:hAnsi="Times New Roman"/>
          <w:sz w:val="28"/>
          <w:szCs w:val="28"/>
        </w:rPr>
        <w:t>-М</w:t>
      </w:r>
      <w:proofErr w:type="gramEnd"/>
      <w:r w:rsidRPr="00CC28FE">
        <w:rPr>
          <w:rFonts w:ascii="Times New Roman" w:hAnsi="Times New Roman"/>
          <w:sz w:val="28"/>
          <w:szCs w:val="28"/>
        </w:rPr>
        <w:t xml:space="preserve">БУК </w:t>
      </w:r>
      <w:proofErr w:type="spellStart"/>
      <w:r w:rsidRPr="00CC28FE">
        <w:rPr>
          <w:rFonts w:ascii="Times New Roman" w:hAnsi="Times New Roman"/>
          <w:sz w:val="28"/>
          <w:szCs w:val="28"/>
        </w:rPr>
        <w:t>Усть-Ярульская</w:t>
      </w:r>
      <w:proofErr w:type="spellEnd"/>
      <w:r w:rsidRPr="00CC28FE">
        <w:rPr>
          <w:rFonts w:ascii="Times New Roman" w:hAnsi="Times New Roman"/>
          <w:sz w:val="28"/>
          <w:szCs w:val="28"/>
        </w:rPr>
        <w:t xml:space="preserve"> ЦКС: </w:t>
      </w:r>
      <w:proofErr w:type="spellStart"/>
      <w:r w:rsidRPr="00CC28FE">
        <w:rPr>
          <w:rFonts w:ascii="Times New Roman" w:hAnsi="Times New Roman"/>
          <w:sz w:val="28"/>
          <w:szCs w:val="28"/>
        </w:rPr>
        <w:t>Усть-Ярульский</w:t>
      </w:r>
      <w:proofErr w:type="spellEnd"/>
      <w:r w:rsidRPr="00CC28FE">
        <w:rPr>
          <w:rFonts w:ascii="Times New Roman" w:hAnsi="Times New Roman"/>
          <w:sz w:val="28"/>
          <w:szCs w:val="28"/>
        </w:rPr>
        <w:t xml:space="preserve"> СДК, Каменский 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8FE">
        <w:rPr>
          <w:rFonts w:ascii="Times New Roman" w:hAnsi="Times New Roman"/>
          <w:sz w:val="28"/>
          <w:szCs w:val="28"/>
        </w:rPr>
        <w:t>Преображенский СК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CC28FE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численность работников</w:t>
      </w:r>
      <w:r w:rsidRPr="00CC28FE">
        <w:rPr>
          <w:rFonts w:ascii="Times New Roman" w:hAnsi="Times New Roman"/>
          <w:sz w:val="28"/>
          <w:szCs w:val="28"/>
        </w:rPr>
        <w:t xml:space="preserve"> 18 человек</w:t>
      </w:r>
      <w:r>
        <w:rPr>
          <w:rFonts w:ascii="Times New Roman" w:hAnsi="Times New Roman"/>
          <w:sz w:val="28"/>
          <w:szCs w:val="28"/>
        </w:rPr>
        <w:t>);</w:t>
      </w:r>
    </w:p>
    <w:p w:rsidR="006F49B3" w:rsidRPr="00CC28FE" w:rsidRDefault="006F49B3" w:rsidP="006F49B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28FE">
        <w:rPr>
          <w:rFonts w:ascii="Times New Roman" w:hAnsi="Times New Roman"/>
          <w:sz w:val="28"/>
          <w:szCs w:val="28"/>
        </w:rPr>
        <w:lastRenderedPageBreak/>
        <w:t>-</w:t>
      </w:r>
      <w:r w:rsidRPr="006F49B3">
        <w:rPr>
          <w:rFonts w:ascii="Times New Roman" w:hAnsi="Times New Roman"/>
          <w:sz w:val="28"/>
          <w:szCs w:val="28"/>
        </w:rPr>
        <w:t xml:space="preserve"> </w:t>
      </w:r>
      <w:r w:rsidRPr="00CC28FE">
        <w:rPr>
          <w:rFonts w:ascii="Times New Roman" w:hAnsi="Times New Roman"/>
          <w:sz w:val="28"/>
          <w:szCs w:val="28"/>
        </w:rPr>
        <w:t xml:space="preserve">библиотека </w:t>
      </w:r>
      <w:proofErr w:type="spellStart"/>
      <w:r w:rsidRPr="00CC28FE">
        <w:rPr>
          <w:rFonts w:ascii="Times New Roman" w:hAnsi="Times New Roman"/>
          <w:sz w:val="28"/>
          <w:szCs w:val="28"/>
        </w:rPr>
        <w:t>Усть-Ярульский</w:t>
      </w:r>
      <w:proofErr w:type="spellEnd"/>
      <w:r w:rsidRPr="00CC28FE">
        <w:rPr>
          <w:rFonts w:ascii="Times New Roman" w:hAnsi="Times New Roman"/>
          <w:sz w:val="28"/>
          <w:szCs w:val="28"/>
        </w:rPr>
        <w:t xml:space="preserve"> филиал </w:t>
      </w:r>
      <w:r>
        <w:rPr>
          <w:rFonts w:ascii="Times New Roman" w:hAnsi="Times New Roman"/>
          <w:sz w:val="28"/>
          <w:szCs w:val="28"/>
        </w:rPr>
        <w:t>(численность работников</w:t>
      </w:r>
      <w:r w:rsidRPr="00CC28FE">
        <w:rPr>
          <w:rFonts w:ascii="Times New Roman" w:hAnsi="Times New Roman"/>
          <w:sz w:val="28"/>
          <w:szCs w:val="28"/>
        </w:rPr>
        <w:t xml:space="preserve"> 1 человек</w:t>
      </w:r>
      <w:r>
        <w:rPr>
          <w:rFonts w:ascii="Times New Roman" w:hAnsi="Times New Roman"/>
          <w:sz w:val="28"/>
          <w:szCs w:val="28"/>
        </w:rPr>
        <w:t>),</w:t>
      </w:r>
      <w:r w:rsidRPr="00CC28FE">
        <w:rPr>
          <w:rFonts w:ascii="Times New Roman" w:hAnsi="Times New Roman"/>
          <w:sz w:val="28"/>
          <w:szCs w:val="28"/>
        </w:rPr>
        <w:t xml:space="preserve"> библиотека Преображенский филиал </w:t>
      </w:r>
      <w:r>
        <w:rPr>
          <w:rFonts w:ascii="Times New Roman" w:hAnsi="Times New Roman"/>
          <w:sz w:val="28"/>
          <w:szCs w:val="28"/>
        </w:rPr>
        <w:t>(численность работников</w:t>
      </w:r>
      <w:r w:rsidRPr="00CC28FE">
        <w:rPr>
          <w:rFonts w:ascii="Times New Roman" w:hAnsi="Times New Roman"/>
          <w:sz w:val="28"/>
          <w:szCs w:val="28"/>
        </w:rPr>
        <w:t xml:space="preserve"> 1 человек</w:t>
      </w:r>
      <w:r>
        <w:rPr>
          <w:rFonts w:ascii="Times New Roman" w:hAnsi="Times New Roman"/>
          <w:sz w:val="28"/>
          <w:szCs w:val="28"/>
        </w:rPr>
        <w:t>)</w:t>
      </w:r>
      <w:r w:rsidRPr="00CC28FE">
        <w:rPr>
          <w:rFonts w:ascii="Times New Roman" w:hAnsi="Times New Roman"/>
          <w:sz w:val="28"/>
          <w:szCs w:val="28"/>
        </w:rPr>
        <w:t xml:space="preserve">, библиотека Каменский филиал </w:t>
      </w:r>
      <w:r>
        <w:rPr>
          <w:rFonts w:ascii="Times New Roman" w:hAnsi="Times New Roman"/>
          <w:sz w:val="28"/>
          <w:szCs w:val="28"/>
        </w:rPr>
        <w:t>(численность работников</w:t>
      </w:r>
      <w:r w:rsidRPr="00CC28FE">
        <w:rPr>
          <w:rFonts w:ascii="Times New Roman" w:hAnsi="Times New Roman"/>
          <w:sz w:val="28"/>
          <w:szCs w:val="28"/>
        </w:rPr>
        <w:t xml:space="preserve"> 1 человек</w:t>
      </w:r>
      <w:r>
        <w:rPr>
          <w:rFonts w:ascii="Times New Roman" w:hAnsi="Times New Roman"/>
          <w:sz w:val="28"/>
          <w:szCs w:val="28"/>
        </w:rPr>
        <w:t>)</w:t>
      </w:r>
      <w:r w:rsidRPr="00CC28FE">
        <w:rPr>
          <w:rFonts w:ascii="Times New Roman" w:hAnsi="Times New Roman"/>
          <w:sz w:val="28"/>
          <w:szCs w:val="28"/>
        </w:rPr>
        <w:t>.</w:t>
      </w:r>
    </w:p>
    <w:p w:rsidR="006F49B3" w:rsidRDefault="006F49B3" w:rsidP="006F49B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28FE">
        <w:rPr>
          <w:rFonts w:ascii="Times New Roman" w:hAnsi="Times New Roman"/>
          <w:sz w:val="28"/>
          <w:szCs w:val="28"/>
        </w:rPr>
        <w:t xml:space="preserve">На территории с. </w:t>
      </w:r>
      <w:proofErr w:type="spellStart"/>
      <w:r w:rsidRPr="00CC28FE">
        <w:rPr>
          <w:rFonts w:ascii="Times New Roman" w:hAnsi="Times New Roman"/>
          <w:sz w:val="28"/>
          <w:szCs w:val="28"/>
        </w:rPr>
        <w:t>Усть-Яруль</w:t>
      </w:r>
      <w:proofErr w:type="spellEnd"/>
      <w:r w:rsidRPr="00CC28FE">
        <w:rPr>
          <w:rFonts w:ascii="Times New Roman" w:hAnsi="Times New Roman"/>
          <w:sz w:val="28"/>
          <w:szCs w:val="28"/>
        </w:rPr>
        <w:t xml:space="preserve"> имеется памятник </w:t>
      </w:r>
      <w:r>
        <w:rPr>
          <w:rFonts w:ascii="Times New Roman" w:hAnsi="Times New Roman"/>
          <w:sz w:val="28"/>
          <w:szCs w:val="28"/>
        </w:rPr>
        <w:t>–</w:t>
      </w:r>
      <w:r w:rsidRPr="00CC28FE">
        <w:rPr>
          <w:rFonts w:ascii="Times New Roman" w:hAnsi="Times New Roman"/>
          <w:sz w:val="28"/>
          <w:szCs w:val="28"/>
        </w:rPr>
        <w:t xml:space="preserve"> Могила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8FE">
        <w:rPr>
          <w:rFonts w:ascii="Times New Roman" w:hAnsi="Times New Roman"/>
          <w:sz w:val="28"/>
          <w:szCs w:val="28"/>
        </w:rPr>
        <w:t xml:space="preserve">героя Советского Союза Н.Я. </w:t>
      </w:r>
      <w:proofErr w:type="spellStart"/>
      <w:r w:rsidRPr="00CC28FE">
        <w:rPr>
          <w:rFonts w:ascii="Times New Roman" w:hAnsi="Times New Roman"/>
          <w:sz w:val="28"/>
          <w:szCs w:val="28"/>
        </w:rPr>
        <w:t>Тотмина</w:t>
      </w:r>
      <w:proofErr w:type="spellEnd"/>
      <w:r w:rsidRPr="00CC28FE">
        <w:rPr>
          <w:rFonts w:ascii="Times New Roman" w:hAnsi="Times New Roman"/>
          <w:sz w:val="28"/>
          <w:szCs w:val="28"/>
        </w:rPr>
        <w:t>, объект культурного наследия Церковь Ильи Пророка.</w:t>
      </w:r>
    </w:p>
    <w:p w:rsidR="00A31CC9" w:rsidRPr="00CC28FE" w:rsidRDefault="00A31CC9" w:rsidP="006F49B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6F49B3" w:rsidRPr="006F49B3" w:rsidTr="00FB1AC0">
        <w:trPr>
          <w:trHeight w:val="549"/>
        </w:trPr>
        <w:tc>
          <w:tcPr>
            <w:tcW w:w="10349" w:type="dxa"/>
            <w:gridSpan w:val="6"/>
          </w:tcPr>
          <w:p w:rsidR="006F49B3" w:rsidRPr="006F49B3" w:rsidRDefault="0024196D" w:rsidP="00FB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F49B3" w:rsidRPr="006F49B3">
              <w:rPr>
                <w:rFonts w:ascii="Times New Roman" w:hAnsi="Times New Roman" w:cs="Times New Roman"/>
                <w:b/>
                <w:sz w:val="24"/>
                <w:szCs w:val="24"/>
              </w:rPr>
              <w:t>.ПОКАЗАТЕЛИ КУЛЬТУРЫ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9B3" w:rsidRPr="006F49B3" w:rsidTr="00FB1AC0">
        <w:trPr>
          <w:trHeight w:val="565"/>
        </w:trPr>
        <w:tc>
          <w:tcPr>
            <w:tcW w:w="710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( факт)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6F49B3" w:rsidRPr="006F49B3" w:rsidTr="00FB1AC0">
        <w:trPr>
          <w:trHeight w:val="549"/>
        </w:trPr>
        <w:tc>
          <w:tcPr>
            <w:tcW w:w="710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Дома культуры, клубы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9B3" w:rsidRPr="006F49B3" w:rsidTr="00FB1AC0">
        <w:trPr>
          <w:trHeight w:val="275"/>
        </w:trPr>
        <w:tc>
          <w:tcPr>
            <w:tcW w:w="710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Массовые библиотеки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9B3" w:rsidRPr="006F49B3" w:rsidTr="00FB1AC0">
        <w:trPr>
          <w:trHeight w:val="565"/>
        </w:trPr>
        <w:tc>
          <w:tcPr>
            <w:tcW w:w="710" w:type="dxa"/>
          </w:tcPr>
          <w:p w:rsidR="006F49B3" w:rsidRPr="006F49B3" w:rsidRDefault="00FB1AC0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9B3" w:rsidRPr="006F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Кружки для взрослых и детей по интересам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</w:tcPr>
          <w:p w:rsidR="006F49B3" w:rsidRPr="006F49B3" w:rsidRDefault="006F49B3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3">
              <w:rPr>
                <w:rFonts w:ascii="Times New Roman" w:hAnsi="Times New Roman" w:cs="Times New Roman"/>
                <w:sz w:val="24"/>
                <w:szCs w:val="24"/>
              </w:rPr>
              <w:t xml:space="preserve">10                   </w:t>
            </w:r>
          </w:p>
        </w:tc>
      </w:tr>
    </w:tbl>
    <w:p w:rsidR="00A24993" w:rsidRDefault="00A24993" w:rsidP="00BB6991">
      <w:pPr>
        <w:rPr>
          <w:rFonts w:ascii="Times New Roman" w:hAnsi="Times New Roman" w:cs="Times New Roman"/>
        </w:rPr>
      </w:pPr>
    </w:p>
    <w:p w:rsidR="006F49B3" w:rsidRPr="001716A9" w:rsidRDefault="00A24993" w:rsidP="00A24993">
      <w:pPr>
        <w:rPr>
          <w:rFonts w:ascii="Times New Roman" w:hAnsi="Times New Roman" w:cs="Times New Roman"/>
          <w:sz w:val="28"/>
          <w:szCs w:val="28"/>
        </w:rPr>
      </w:pPr>
      <w:r w:rsidRPr="001716A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proofErr w:type="spellStart"/>
      <w:r w:rsidRPr="001716A9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1716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16A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1716A9">
        <w:rPr>
          <w:rFonts w:ascii="Times New Roman" w:hAnsi="Times New Roman" w:cs="Times New Roman"/>
          <w:sz w:val="28"/>
          <w:szCs w:val="28"/>
        </w:rPr>
        <w:t xml:space="preserve"> района Красноярского края «Содействие развитию муниципального образования </w:t>
      </w:r>
      <w:proofErr w:type="spellStart"/>
      <w:r w:rsidRPr="001716A9">
        <w:rPr>
          <w:rFonts w:ascii="Times New Roman" w:hAnsi="Times New Roman" w:cs="Times New Roman"/>
          <w:sz w:val="28"/>
          <w:szCs w:val="28"/>
        </w:rPr>
        <w:t>Усть-Ярульский</w:t>
      </w:r>
      <w:proofErr w:type="spellEnd"/>
      <w:r w:rsidRPr="001716A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B1AC0">
        <w:rPr>
          <w:rFonts w:ascii="Times New Roman" w:hAnsi="Times New Roman" w:cs="Times New Roman"/>
          <w:sz w:val="28"/>
          <w:szCs w:val="28"/>
        </w:rPr>
        <w:t>» выделяются денежные средства для реализации задач по подпрограммам.</w:t>
      </w:r>
    </w:p>
    <w:tbl>
      <w:tblPr>
        <w:tblpPr w:leftFromText="180" w:rightFromText="180" w:vertAnchor="text" w:horzAnchor="margin" w:tblpY="2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C25E5D" w:rsidRPr="00C25E5D" w:rsidTr="00FB1AC0">
        <w:trPr>
          <w:trHeight w:val="547"/>
        </w:trPr>
        <w:tc>
          <w:tcPr>
            <w:tcW w:w="10349" w:type="dxa"/>
            <w:gridSpan w:val="6"/>
          </w:tcPr>
          <w:p w:rsidR="00C25E5D" w:rsidRPr="00C25E5D" w:rsidRDefault="0024196D" w:rsidP="00FB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25E5D" w:rsidRPr="00C2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ПОКАЗАТЕЛИ  </w:t>
            </w:r>
            <w:r w:rsidR="001716A9" w:rsidRPr="00C25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 </w:t>
            </w:r>
            <w:proofErr w:type="spellStart"/>
            <w:r w:rsidR="001716A9" w:rsidRPr="00C25E5D">
              <w:rPr>
                <w:rFonts w:ascii="Times New Roman" w:hAnsi="Times New Roman" w:cs="Times New Roman"/>
                <w:b/>
                <w:sz w:val="28"/>
                <w:szCs w:val="28"/>
              </w:rPr>
              <w:t>Усть-Ярульского</w:t>
            </w:r>
            <w:proofErr w:type="spellEnd"/>
            <w:r w:rsidR="001716A9" w:rsidRPr="00C25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="001716A9" w:rsidRPr="00C25E5D">
              <w:rPr>
                <w:rFonts w:ascii="Times New Roman" w:hAnsi="Times New Roman" w:cs="Times New Roman"/>
                <w:b/>
                <w:sz w:val="28"/>
                <w:szCs w:val="28"/>
              </w:rPr>
              <w:t>Ирбейского</w:t>
            </w:r>
            <w:proofErr w:type="spellEnd"/>
            <w:r w:rsidR="001716A9" w:rsidRPr="00C25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Красноярского края «Содействие развитию муниципального образования </w:t>
            </w:r>
            <w:proofErr w:type="spellStart"/>
            <w:r w:rsidR="001716A9" w:rsidRPr="00C25E5D">
              <w:rPr>
                <w:rFonts w:ascii="Times New Roman" w:hAnsi="Times New Roman" w:cs="Times New Roman"/>
                <w:b/>
                <w:sz w:val="28"/>
                <w:szCs w:val="28"/>
              </w:rPr>
              <w:t>Усть-Ярульский</w:t>
            </w:r>
            <w:proofErr w:type="spellEnd"/>
            <w:r w:rsidR="001716A9" w:rsidRPr="00C25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5D" w:rsidRPr="00C25E5D" w:rsidTr="00FB1AC0">
        <w:trPr>
          <w:trHeight w:val="532"/>
        </w:trPr>
        <w:tc>
          <w:tcPr>
            <w:tcW w:w="710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ind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г. (прогноз)</w:t>
            </w:r>
          </w:p>
        </w:tc>
      </w:tr>
      <w:tr w:rsidR="00C25E5D" w:rsidRPr="00C25E5D" w:rsidTr="00FB1AC0">
        <w:trPr>
          <w:trHeight w:val="281"/>
        </w:trPr>
        <w:tc>
          <w:tcPr>
            <w:tcW w:w="710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5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0A0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E5D">
              <w:rPr>
                <w:rFonts w:ascii="Times New Roman" w:hAnsi="Times New Roman" w:cs="Times New Roman"/>
                <w:sz w:val="20"/>
                <w:szCs w:val="20"/>
              </w:rPr>
              <w:t>Усть-Ярульского</w:t>
            </w:r>
            <w:proofErr w:type="spellEnd"/>
            <w:r w:rsidRPr="00C25E5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25E5D">
              <w:rPr>
                <w:rFonts w:ascii="Times New Roman" w:hAnsi="Times New Roman" w:cs="Times New Roman"/>
                <w:sz w:val="20"/>
                <w:szCs w:val="20"/>
              </w:rPr>
              <w:t>Ирбейского</w:t>
            </w:r>
            <w:proofErr w:type="spellEnd"/>
            <w:r w:rsidRPr="00C25E5D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«Содействие развитию муниципального образования </w:t>
            </w:r>
            <w:proofErr w:type="spellStart"/>
            <w:r w:rsidRPr="00C25E5D">
              <w:rPr>
                <w:rFonts w:ascii="Times New Roman" w:hAnsi="Times New Roman" w:cs="Times New Roman"/>
                <w:sz w:val="20"/>
                <w:szCs w:val="20"/>
              </w:rPr>
              <w:t>Усть-Ярульский</w:t>
            </w:r>
            <w:proofErr w:type="spellEnd"/>
            <w:r w:rsidRPr="00C25E5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 w:rsidR="000A08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25E5D" w:rsidRPr="00C25E5D" w:rsidRDefault="001716A9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5E5D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C25E5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25E5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1386,0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5876,6</w:t>
            </w:r>
          </w:p>
        </w:tc>
        <w:tc>
          <w:tcPr>
            <w:tcW w:w="1701" w:type="dxa"/>
          </w:tcPr>
          <w:p w:rsidR="00C25E5D" w:rsidRPr="00C25E5D" w:rsidRDefault="001716A9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1367,4</w:t>
            </w:r>
          </w:p>
        </w:tc>
      </w:tr>
    </w:tbl>
    <w:p w:rsidR="00C25E5D" w:rsidRPr="00C25E5D" w:rsidRDefault="00C25E5D" w:rsidP="00A24993">
      <w:pPr>
        <w:rPr>
          <w:rFonts w:ascii="Times New Roman" w:hAnsi="Times New Roman" w:cs="Times New Roman"/>
          <w:b/>
          <w:sz w:val="28"/>
          <w:szCs w:val="28"/>
        </w:rPr>
      </w:pPr>
    </w:p>
    <w:p w:rsidR="00C25E5D" w:rsidRDefault="00A223FD" w:rsidP="00C25E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1 «Поддержка муниципальных проектов и мероприятий по благоустройству территорий» были выделены денежные средства на оплату электроэнергии в 2018г</w:t>
      </w:r>
      <w:r w:rsidR="009340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-512164,12 рублей, в 2019г. </w:t>
      </w:r>
      <w:r w:rsidR="009340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513100,00 рублей; на </w:t>
      </w:r>
      <w:r w:rsidR="00C25E5D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мест захоронения 2018г</w:t>
      </w:r>
      <w:r w:rsidR="009340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0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3000,00 рублей, в 2019г. 3000,00 рублей</w:t>
      </w:r>
      <w:r w:rsidR="009340A1">
        <w:rPr>
          <w:rFonts w:ascii="Times New Roman" w:hAnsi="Times New Roman" w:cs="Times New Roman"/>
          <w:sz w:val="28"/>
          <w:szCs w:val="28"/>
        </w:rPr>
        <w:t xml:space="preserve">, на </w:t>
      </w:r>
      <w:r w:rsidR="00C25E5D">
        <w:rPr>
          <w:rFonts w:ascii="Times New Roman" w:hAnsi="Times New Roman" w:cs="Times New Roman"/>
          <w:sz w:val="28"/>
          <w:szCs w:val="28"/>
        </w:rPr>
        <w:t>содержание</w:t>
      </w:r>
      <w:r w:rsidR="009340A1">
        <w:rPr>
          <w:rFonts w:ascii="Times New Roman" w:hAnsi="Times New Roman" w:cs="Times New Roman"/>
          <w:sz w:val="28"/>
          <w:szCs w:val="28"/>
        </w:rPr>
        <w:t xml:space="preserve"> и ремонт уличного освещения в 2018г. -259809,73 рублей, в 2019г. -61848,00 рублей.</w:t>
      </w:r>
      <w:proofErr w:type="gramEnd"/>
      <w:r w:rsidR="009340A1">
        <w:rPr>
          <w:rFonts w:ascii="Times New Roman" w:hAnsi="Times New Roman" w:cs="Times New Roman"/>
          <w:sz w:val="28"/>
          <w:szCs w:val="28"/>
        </w:rPr>
        <w:t xml:space="preserve"> В 2019г.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0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340A1"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="009340A1">
        <w:rPr>
          <w:rFonts w:ascii="Times New Roman" w:hAnsi="Times New Roman" w:cs="Times New Roman"/>
          <w:sz w:val="28"/>
          <w:szCs w:val="28"/>
        </w:rPr>
        <w:t xml:space="preserve"> сельсовета участвовала в гранд</w:t>
      </w:r>
      <w:r w:rsidR="000A08FC">
        <w:rPr>
          <w:rFonts w:ascii="Times New Roman" w:hAnsi="Times New Roman" w:cs="Times New Roman"/>
          <w:sz w:val="28"/>
          <w:szCs w:val="28"/>
        </w:rPr>
        <w:t xml:space="preserve"> </w:t>
      </w:r>
      <w:r w:rsidR="009340A1">
        <w:rPr>
          <w:rFonts w:ascii="Times New Roman" w:hAnsi="Times New Roman" w:cs="Times New Roman"/>
          <w:sz w:val="28"/>
          <w:szCs w:val="28"/>
        </w:rPr>
        <w:t>-проекте Красноярского края «Жители- за чистоту и благоустройство</w:t>
      </w:r>
      <w:r w:rsidR="000A08FC">
        <w:rPr>
          <w:rFonts w:ascii="Times New Roman" w:hAnsi="Times New Roman" w:cs="Times New Roman"/>
          <w:sz w:val="28"/>
          <w:szCs w:val="28"/>
        </w:rPr>
        <w:t>»</w:t>
      </w:r>
      <w:r w:rsidR="009340A1">
        <w:rPr>
          <w:rFonts w:ascii="Times New Roman" w:hAnsi="Times New Roman" w:cs="Times New Roman"/>
          <w:sz w:val="28"/>
          <w:szCs w:val="28"/>
        </w:rPr>
        <w:t>,</w:t>
      </w:r>
      <w:r w:rsidR="00C25E5D">
        <w:rPr>
          <w:rFonts w:ascii="Times New Roman" w:hAnsi="Times New Roman" w:cs="Times New Roman"/>
          <w:sz w:val="28"/>
          <w:szCs w:val="28"/>
        </w:rPr>
        <w:t xml:space="preserve"> </w:t>
      </w:r>
      <w:r w:rsidR="009340A1">
        <w:rPr>
          <w:rFonts w:ascii="Times New Roman" w:hAnsi="Times New Roman" w:cs="Times New Roman"/>
          <w:sz w:val="28"/>
          <w:szCs w:val="28"/>
        </w:rPr>
        <w:t xml:space="preserve">в результате чего были выделены денежные средства </w:t>
      </w:r>
      <w:r w:rsidR="00C25E5D">
        <w:rPr>
          <w:rFonts w:ascii="Times New Roman" w:hAnsi="Times New Roman" w:cs="Times New Roman"/>
          <w:sz w:val="28"/>
          <w:szCs w:val="28"/>
        </w:rPr>
        <w:t>из краевого бюджета на ремонт кладбища</w:t>
      </w:r>
      <w:r w:rsidR="000A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8F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A08F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A08FC">
        <w:rPr>
          <w:rFonts w:ascii="Times New Roman" w:hAnsi="Times New Roman" w:cs="Times New Roman"/>
          <w:sz w:val="28"/>
          <w:szCs w:val="28"/>
        </w:rPr>
        <w:t>реображенка</w:t>
      </w:r>
      <w:proofErr w:type="spellEnd"/>
      <w:r w:rsidR="000A08FC">
        <w:rPr>
          <w:rFonts w:ascii="Times New Roman" w:hAnsi="Times New Roman" w:cs="Times New Roman"/>
          <w:sz w:val="28"/>
          <w:szCs w:val="28"/>
        </w:rPr>
        <w:t xml:space="preserve"> на сумму 326800,</w:t>
      </w:r>
      <w:r w:rsidR="00C25E5D">
        <w:rPr>
          <w:rFonts w:ascii="Times New Roman" w:hAnsi="Times New Roman" w:cs="Times New Roman"/>
          <w:sz w:val="28"/>
          <w:szCs w:val="28"/>
        </w:rPr>
        <w:t xml:space="preserve">00 рублей и 3000,00 рублей </w:t>
      </w:r>
      <w:proofErr w:type="spellStart"/>
      <w:r w:rsidR="00C25E5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25E5D">
        <w:rPr>
          <w:rFonts w:ascii="Times New Roman" w:hAnsi="Times New Roman" w:cs="Times New Roman"/>
          <w:sz w:val="28"/>
          <w:szCs w:val="28"/>
        </w:rPr>
        <w:t xml:space="preserve"> из местного бюджета. </w:t>
      </w:r>
    </w:p>
    <w:tbl>
      <w:tblPr>
        <w:tblpPr w:leftFromText="180" w:rightFromText="180" w:vertAnchor="text" w:horzAnchor="margin" w:tblpY="2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C25E5D" w:rsidRPr="00C25E5D" w:rsidTr="00FB1AC0">
        <w:trPr>
          <w:trHeight w:val="547"/>
        </w:trPr>
        <w:tc>
          <w:tcPr>
            <w:tcW w:w="10349" w:type="dxa"/>
            <w:gridSpan w:val="6"/>
          </w:tcPr>
          <w:p w:rsidR="00C25E5D" w:rsidRPr="00C25E5D" w:rsidRDefault="000A08FC" w:rsidP="00FB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25E5D" w:rsidRPr="00C25E5D">
              <w:rPr>
                <w:rFonts w:ascii="Times New Roman" w:hAnsi="Times New Roman" w:cs="Times New Roman"/>
                <w:b/>
                <w:sz w:val="24"/>
                <w:szCs w:val="24"/>
              </w:rPr>
              <w:t>. ПОКАЗАТЕЛИ  УЛИЧНОГО  ОСВЕЩЕНИЯ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5D" w:rsidRPr="00C25E5D" w:rsidTr="00FB1AC0">
        <w:trPr>
          <w:trHeight w:val="532"/>
        </w:trPr>
        <w:tc>
          <w:tcPr>
            <w:tcW w:w="710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C25E5D" w:rsidRPr="00C25E5D" w:rsidRDefault="00C25E5D" w:rsidP="00C25E5D">
            <w:pPr>
              <w:ind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г. (прогноз)</w:t>
            </w:r>
          </w:p>
        </w:tc>
      </w:tr>
      <w:tr w:rsidR="00C25E5D" w:rsidRPr="00C25E5D" w:rsidTr="00FB1AC0">
        <w:trPr>
          <w:trHeight w:val="281"/>
        </w:trPr>
        <w:tc>
          <w:tcPr>
            <w:tcW w:w="710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Уличных светильников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C25E5D" w:rsidRPr="00C25E5D" w:rsidRDefault="00C25E5D" w:rsidP="00C25E5D">
      <w:pPr>
        <w:rPr>
          <w:rFonts w:ascii="Times New Roman" w:hAnsi="Times New Roman" w:cs="Times New Roman"/>
          <w:sz w:val="24"/>
          <w:szCs w:val="24"/>
        </w:rPr>
      </w:pPr>
    </w:p>
    <w:p w:rsidR="00C25E5D" w:rsidRPr="00C25E5D" w:rsidRDefault="00C25E5D" w:rsidP="00C25E5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C25E5D" w:rsidRPr="00C25E5D" w:rsidTr="00FB1AC0">
        <w:trPr>
          <w:trHeight w:val="547"/>
        </w:trPr>
        <w:tc>
          <w:tcPr>
            <w:tcW w:w="10349" w:type="dxa"/>
            <w:gridSpan w:val="6"/>
          </w:tcPr>
          <w:p w:rsidR="00C25E5D" w:rsidRPr="00C25E5D" w:rsidRDefault="000A08FC" w:rsidP="004A4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25E5D" w:rsidRPr="00C25E5D">
              <w:rPr>
                <w:rFonts w:ascii="Times New Roman" w:hAnsi="Times New Roman" w:cs="Times New Roman"/>
                <w:b/>
                <w:sz w:val="24"/>
                <w:szCs w:val="24"/>
              </w:rPr>
              <w:t>. ПОКАЗАТЕЛИ  БЛАГОУСТРОЙСТВА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5D" w:rsidRPr="00C25E5D" w:rsidTr="00FB1AC0">
        <w:trPr>
          <w:trHeight w:val="532"/>
        </w:trPr>
        <w:tc>
          <w:tcPr>
            <w:tcW w:w="710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C25E5D" w:rsidRPr="00C25E5D" w:rsidTr="00FB1AC0">
        <w:trPr>
          <w:trHeight w:val="547"/>
        </w:trPr>
        <w:tc>
          <w:tcPr>
            <w:tcW w:w="710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25E5D" w:rsidRPr="00C25E5D" w:rsidRDefault="00C25E5D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Контейнеры для сбора БТО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E5D" w:rsidRPr="00C25E5D" w:rsidTr="00FB1AC0">
        <w:trPr>
          <w:trHeight w:val="266"/>
        </w:trPr>
        <w:tc>
          <w:tcPr>
            <w:tcW w:w="710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25E5D" w:rsidRPr="00C25E5D" w:rsidRDefault="00C25E5D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Общественные колодцы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5E5D" w:rsidRPr="00C25E5D" w:rsidTr="00FB1AC0">
        <w:trPr>
          <w:trHeight w:val="547"/>
        </w:trPr>
        <w:tc>
          <w:tcPr>
            <w:tcW w:w="710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25E5D" w:rsidRPr="00C25E5D" w:rsidRDefault="00C25E5D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Количество ТБО (свалок)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E5D" w:rsidRPr="00C25E5D" w:rsidTr="00FB1AC0">
        <w:trPr>
          <w:trHeight w:val="532"/>
        </w:trPr>
        <w:tc>
          <w:tcPr>
            <w:tcW w:w="710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25E5D" w:rsidRPr="00C25E5D" w:rsidRDefault="00C25E5D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5E5D" w:rsidRPr="00C25E5D" w:rsidRDefault="00C25E5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A484D" w:rsidRDefault="00C25E5D" w:rsidP="00171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716A9">
        <w:rPr>
          <w:rFonts w:ascii="Times New Roman" w:hAnsi="Times New Roman" w:cs="Times New Roman"/>
          <w:sz w:val="28"/>
          <w:szCs w:val="28"/>
        </w:rPr>
        <w:t>2</w:t>
      </w:r>
      <w:r w:rsidR="004A484D">
        <w:rPr>
          <w:rFonts w:ascii="Times New Roman" w:hAnsi="Times New Roman" w:cs="Times New Roman"/>
          <w:sz w:val="28"/>
          <w:szCs w:val="28"/>
        </w:rPr>
        <w:t xml:space="preserve"> </w:t>
      </w:r>
      <w:r w:rsidR="000A08FC">
        <w:rPr>
          <w:rFonts w:ascii="Times New Roman" w:hAnsi="Times New Roman" w:cs="Times New Roman"/>
          <w:sz w:val="28"/>
          <w:szCs w:val="28"/>
        </w:rPr>
        <w:t>«</w:t>
      </w:r>
      <w:r w:rsidR="001716A9">
        <w:rPr>
          <w:rFonts w:ascii="Times New Roman" w:hAnsi="Times New Roman" w:cs="Times New Roman"/>
          <w:sz w:val="28"/>
          <w:szCs w:val="28"/>
        </w:rPr>
        <w:t>Содействие развитию и мод</w:t>
      </w:r>
      <w:r>
        <w:rPr>
          <w:rFonts w:ascii="Times New Roman" w:hAnsi="Times New Roman" w:cs="Times New Roman"/>
          <w:sz w:val="28"/>
          <w:szCs w:val="28"/>
        </w:rPr>
        <w:t>ернизации улично-дорожной сети</w:t>
      </w:r>
      <w:r w:rsidR="001716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A08FC">
        <w:rPr>
          <w:rFonts w:ascii="Times New Roman" w:hAnsi="Times New Roman" w:cs="Times New Roman"/>
          <w:sz w:val="28"/>
          <w:szCs w:val="28"/>
        </w:rPr>
        <w:t>»</w:t>
      </w:r>
      <w:r w:rsidR="001716A9">
        <w:rPr>
          <w:rFonts w:ascii="Times New Roman" w:hAnsi="Times New Roman" w:cs="Times New Roman"/>
          <w:sz w:val="28"/>
          <w:szCs w:val="28"/>
        </w:rPr>
        <w:t xml:space="preserve"> на содержание и ремонт уличн</w:t>
      </w:r>
      <w:proofErr w:type="gramStart"/>
      <w:r w:rsidR="001716A9">
        <w:rPr>
          <w:rFonts w:ascii="Times New Roman" w:hAnsi="Times New Roman" w:cs="Times New Roman"/>
          <w:sz w:val="28"/>
          <w:szCs w:val="28"/>
        </w:rPr>
        <w:t>о</w:t>
      </w:r>
      <w:r w:rsidR="00770B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716A9">
        <w:rPr>
          <w:rFonts w:ascii="Times New Roman" w:hAnsi="Times New Roman" w:cs="Times New Roman"/>
          <w:sz w:val="28"/>
          <w:szCs w:val="28"/>
        </w:rPr>
        <w:t xml:space="preserve"> дорожной сети в 2018г. запланировано 295676,00 рублей из низ 201100,00 средства из краевого бюджета и 94576,00 средства из местного бюджета. В 2019г. из краевого бюджета в рамках подпрограммы «Дороги Красноярья» </w:t>
      </w:r>
      <w:proofErr w:type="gramStart"/>
      <w:r w:rsidR="001716A9">
        <w:rPr>
          <w:rFonts w:ascii="Times New Roman" w:hAnsi="Times New Roman" w:cs="Times New Roman"/>
          <w:sz w:val="28"/>
          <w:szCs w:val="28"/>
        </w:rPr>
        <w:t xml:space="preserve">были выделены денежные средства на сумму 209004,00 рублей из них 55390,00 рублей </w:t>
      </w:r>
      <w:r w:rsidR="001716A9">
        <w:rPr>
          <w:rFonts w:ascii="Times New Roman" w:hAnsi="Times New Roman" w:cs="Times New Roman"/>
          <w:sz w:val="28"/>
          <w:szCs w:val="28"/>
        </w:rPr>
        <w:lastRenderedPageBreak/>
        <w:t>были</w:t>
      </w:r>
      <w:proofErr w:type="gramEnd"/>
      <w:r w:rsidR="001716A9">
        <w:rPr>
          <w:rFonts w:ascii="Times New Roman" w:hAnsi="Times New Roman" w:cs="Times New Roman"/>
          <w:sz w:val="28"/>
          <w:szCs w:val="28"/>
        </w:rPr>
        <w:t xml:space="preserve"> израсходованы на приобретение дорожных знаков, а также произведен ямочный ремонт внутри поселковых дорог. В 2019 году были выделены денежные средства из краевого бюджета на проведение ремонта асфальтобетонным покрытием 300м</w:t>
      </w:r>
      <w:r w:rsidR="00770BD6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="00770BD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70BD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70BD6">
        <w:rPr>
          <w:rFonts w:ascii="Times New Roman" w:hAnsi="Times New Roman" w:cs="Times New Roman"/>
          <w:sz w:val="28"/>
          <w:szCs w:val="28"/>
        </w:rPr>
        <w:t>ионерская</w:t>
      </w:r>
      <w:proofErr w:type="spellEnd"/>
      <w:r w:rsidR="00770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BD6">
        <w:rPr>
          <w:rFonts w:ascii="Times New Roman" w:hAnsi="Times New Roman" w:cs="Times New Roman"/>
          <w:sz w:val="28"/>
          <w:szCs w:val="28"/>
        </w:rPr>
        <w:t>с.Усть-Яруль</w:t>
      </w:r>
      <w:proofErr w:type="spellEnd"/>
      <w:r w:rsidR="001716A9">
        <w:rPr>
          <w:rFonts w:ascii="Times New Roman" w:hAnsi="Times New Roman" w:cs="Times New Roman"/>
          <w:sz w:val="28"/>
          <w:szCs w:val="28"/>
        </w:rPr>
        <w:t xml:space="preserve"> 1</w:t>
      </w:r>
      <w:r w:rsidR="004A484D">
        <w:rPr>
          <w:rFonts w:ascii="Times New Roman" w:hAnsi="Times New Roman" w:cs="Times New Roman"/>
          <w:sz w:val="28"/>
          <w:szCs w:val="28"/>
        </w:rPr>
        <w:t xml:space="preserve">430225,55 рублей краевые средства и 17481,76 рублей </w:t>
      </w:r>
      <w:proofErr w:type="spellStart"/>
      <w:r w:rsidR="004A484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A484D">
        <w:rPr>
          <w:rFonts w:ascii="Times New Roman" w:hAnsi="Times New Roman" w:cs="Times New Roman"/>
          <w:sz w:val="28"/>
          <w:szCs w:val="28"/>
        </w:rPr>
        <w:t xml:space="preserve"> из местного бюджета.</w:t>
      </w:r>
    </w:p>
    <w:p w:rsidR="004A484D" w:rsidRDefault="004A484D" w:rsidP="004A484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4A484D" w:rsidTr="00FB1AC0">
        <w:trPr>
          <w:trHeight w:val="507"/>
        </w:trPr>
        <w:tc>
          <w:tcPr>
            <w:tcW w:w="10349" w:type="dxa"/>
            <w:gridSpan w:val="6"/>
          </w:tcPr>
          <w:p w:rsidR="004A484D" w:rsidRPr="004A484D" w:rsidRDefault="000A08FC" w:rsidP="00FB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A484D" w:rsidRPr="004A484D">
              <w:rPr>
                <w:rFonts w:ascii="Times New Roman" w:hAnsi="Times New Roman" w:cs="Times New Roman"/>
                <w:b/>
                <w:sz w:val="24"/>
                <w:szCs w:val="24"/>
              </w:rPr>
              <w:t>.ПОКАЗАТЕЛИ  ДОРОЖНОГО ХОЗЯЙСТВА</w:t>
            </w:r>
          </w:p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D" w:rsidTr="00FB1AC0">
        <w:trPr>
          <w:trHeight w:val="581"/>
        </w:trPr>
        <w:tc>
          <w:tcPr>
            <w:tcW w:w="710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факт)</w:t>
            </w:r>
          </w:p>
        </w:tc>
        <w:tc>
          <w:tcPr>
            <w:tcW w:w="1701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4A484D" w:rsidTr="00FB1AC0">
        <w:trPr>
          <w:trHeight w:val="767"/>
        </w:trPr>
        <w:tc>
          <w:tcPr>
            <w:tcW w:w="710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A484D" w:rsidRPr="004A484D" w:rsidRDefault="004A484D" w:rsidP="00F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уличной </w:t>
            </w:r>
            <w:proofErr w:type="gramStart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орожной сети</w:t>
            </w:r>
          </w:p>
        </w:tc>
        <w:tc>
          <w:tcPr>
            <w:tcW w:w="1701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295,6</w:t>
            </w:r>
          </w:p>
        </w:tc>
        <w:tc>
          <w:tcPr>
            <w:tcW w:w="1701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1745,5</w:t>
            </w:r>
          </w:p>
        </w:tc>
        <w:tc>
          <w:tcPr>
            <w:tcW w:w="1701" w:type="dxa"/>
          </w:tcPr>
          <w:p w:rsidR="004A484D" w:rsidRPr="004A484D" w:rsidRDefault="00770BD6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1910,6</w:t>
            </w:r>
          </w:p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84D" w:rsidRDefault="004A484D" w:rsidP="004A4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4 «Обеспечение первичных мер противопожарной безопасности в границах населенных пунктов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Усть-Ярульский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1B0C53">
        <w:rPr>
          <w:rFonts w:ascii="Times New Roman" w:hAnsi="Times New Roman" w:cs="Times New Roman"/>
          <w:sz w:val="28"/>
          <w:szCs w:val="28"/>
        </w:rPr>
        <w:t xml:space="preserve">на </w:t>
      </w:r>
      <w:r w:rsidR="001B0C53">
        <w:rPr>
          <w:rFonts w:ascii="Times New Roman" w:hAnsi="Times New Roman"/>
          <w:sz w:val="28"/>
          <w:szCs w:val="28"/>
        </w:rPr>
        <w:t>у</w:t>
      </w:r>
      <w:r w:rsidR="001B0C53" w:rsidRPr="001B0C53">
        <w:rPr>
          <w:rFonts w:ascii="Times New Roman" w:hAnsi="Times New Roman"/>
          <w:sz w:val="28"/>
          <w:szCs w:val="28"/>
        </w:rPr>
        <w:t>стройство минерализованных защитных противопожарных полос</w:t>
      </w:r>
      <w:r w:rsidR="001B0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2018 году были выделены денежные средства на сумму 27216,00</w:t>
      </w:r>
      <w:r w:rsidR="001B0C5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из них 25920,00 рублей средства краевого бюджета и 1296,00 рублей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местного бюджета. В 2019г.</w:t>
      </w:r>
      <w:r w:rsidRPr="004A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B0C53">
        <w:rPr>
          <w:rFonts w:ascii="Times New Roman" w:hAnsi="Times New Roman"/>
          <w:sz w:val="28"/>
          <w:szCs w:val="28"/>
        </w:rPr>
        <w:t>у</w:t>
      </w:r>
      <w:r w:rsidR="001B0C53" w:rsidRPr="001B0C53">
        <w:rPr>
          <w:rFonts w:ascii="Times New Roman" w:hAnsi="Times New Roman"/>
          <w:sz w:val="28"/>
          <w:szCs w:val="28"/>
        </w:rPr>
        <w:t>стройство минерализованных защитных противопожарных полос</w:t>
      </w:r>
      <w:r w:rsidR="001B0C53">
        <w:rPr>
          <w:rFonts w:ascii="Times New Roman" w:hAnsi="Times New Roman"/>
          <w:sz w:val="28"/>
          <w:szCs w:val="28"/>
        </w:rPr>
        <w:t xml:space="preserve"> были выделены денежные средства 40827,00 рублей</w:t>
      </w:r>
      <w:r w:rsidR="001B0C53" w:rsidRPr="001B0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38883,00 рублей средства краевого бюджета и 1944,00 рублей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="001B0C5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7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4A484D" w:rsidTr="00FB1AC0">
        <w:trPr>
          <w:trHeight w:val="466"/>
        </w:trPr>
        <w:tc>
          <w:tcPr>
            <w:tcW w:w="10349" w:type="dxa"/>
            <w:gridSpan w:val="6"/>
          </w:tcPr>
          <w:p w:rsidR="004A484D" w:rsidRPr="004A484D" w:rsidRDefault="001B0C53" w:rsidP="00FB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A484D" w:rsidRPr="004A484D">
              <w:rPr>
                <w:rFonts w:ascii="Times New Roman" w:hAnsi="Times New Roman" w:cs="Times New Roman"/>
                <w:b/>
                <w:sz w:val="24"/>
                <w:szCs w:val="24"/>
              </w:rPr>
              <w:t>.ПОКАЗАТЕЛИ ПРОТИВОПОЖАРНОЙ БЕЗОПАСНОСТИ</w:t>
            </w:r>
          </w:p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D" w:rsidTr="00FB1AC0">
        <w:trPr>
          <w:trHeight w:val="492"/>
        </w:trPr>
        <w:tc>
          <w:tcPr>
            <w:tcW w:w="710" w:type="dxa"/>
          </w:tcPr>
          <w:p w:rsidR="004A484D" w:rsidRDefault="004A484D" w:rsidP="00FB1AC0">
            <w:pPr>
              <w:jc w:val="center"/>
            </w:pPr>
            <w:r>
              <w:t>№</w:t>
            </w:r>
          </w:p>
          <w:p w:rsidR="004A484D" w:rsidRDefault="004A484D" w:rsidP="00FB1AC0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977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4A484D" w:rsidTr="00FB1AC0">
        <w:trPr>
          <w:trHeight w:val="124"/>
        </w:trPr>
        <w:tc>
          <w:tcPr>
            <w:tcW w:w="710" w:type="dxa"/>
          </w:tcPr>
          <w:p w:rsidR="004A484D" w:rsidRDefault="004A484D" w:rsidP="00FB1AC0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4A484D" w:rsidRPr="004A484D" w:rsidRDefault="001B0C53" w:rsidP="001B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8">
              <w:rPr>
                <w:rFonts w:ascii="Times New Roman" w:hAnsi="Times New Roman"/>
              </w:rPr>
              <w:t>Устройство минерализованных защитных противопожарных полос</w:t>
            </w:r>
          </w:p>
        </w:tc>
        <w:tc>
          <w:tcPr>
            <w:tcW w:w="1701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4D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01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701" w:type="dxa"/>
          </w:tcPr>
          <w:p w:rsidR="004A484D" w:rsidRPr="004A484D" w:rsidRDefault="004A484D" w:rsidP="00FB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</w:tr>
    </w:tbl>
    <w:p w:rsidR="00FB1AC0" w:rsidRDefault="00FB1AC0" w:rsidP="004A484D">
      <w:pPr>
        <w:rPr>
          <w:rFonts w:ascii="Times New Roman" w:hAnsi="Times New Roman" w:cs="Times New Roman"/>
          <w:sz w:val="24"/>
          <w:szCs w:val="24"/>
        </w:rPr>
      </w:pPr>
    </w:p>
    <w:p w:rsidR="00A223FD" w:rsidRDefault="00FB1AC0" w:rsidP="00FB1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5 «Модернизация, реконструкция и капитальный ремонт объектов коммунальной инфраструктуры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Усть-Ярульский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в 2019г. была приобретена и установлена водоочистная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обеззараживающая установка для системы водоснабжения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с.Усть-Яруль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общую сумму 2822600,00 рублей, из которых </w:t>
      </w:r>
      <w:r w:rsidR="005220B9">
        <w:rPr>
          <w:rFonts w:ascii="Times New Roman" w:hAnsi="Times New Roman" w:cs="Times New Roman"/>
          <w:sz w:val="28"/>
          <w:szCs w:val="28"/>
        </w:rPr>
        <w:t xml:space="preserve">2740000,00 рублей средства </w:t>
      </w:r>
      <w:r w:rsidR="001B0C53">
        <w:rPr>
          <w:rFonts w:ascii="Times New Roman" w:hAnsi="Times New Roman" w:cs="Times New Roman"/>
          <w:sz w:val="28"/>
          <w:szCs w:val="28"/>
        </w:rPr>
        <w:t xml:space="preserve">выделенные из краевого бюджета и </w:t>
      </w:r>
      <w:r w:rsidR="005220B9">
        <w:rPr>
          <w:rFonts w:ascii="Times New Roman" w:hAnsi="Times New Roman" w:cs="Times New Roman"/>
          <w:sz w:val="28"/>
          <w:szCs w:val="28"/>
        </w:rPr>
        <w:t xml:space="preserve">82600,00 рублей </w:t>
      </w:r>
      <w:proofErr w:type="spellStart"/>
      <w:r w:rsidR="005220B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5220B9">
        <w:rPr>
          <w:rFonts w:ascii="Times New Roman" w:hAnsi="Times New Roman" w:cs="Times New Roman"/>
          <w:sz w:val="28"/>
          <w:szCs w:val="28"/>
        </w:rPr>
        <w:t xml:space="preserve"> из местного бюджета.</w:t>
      </w:r>
    </w:p>
    <w:tbl>
      <w:tblPr>
        <w:tblpPr w:leftFromText="180" w:rightFromText="180" w:vertAnchor="text" w:horzAnchor="margin" w:tblpY="9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257"/>
        <w:gridCol w:w="1081"/>
        <w:gridCol w:w="1843"/>
        <w:gridCol w:w="1559"/>
        <w:gridCol w:w="1701"/>
      </w:tblGrid>
      <w:tr w:rsidR="005220B9" w:rsidRPr="005220B9" w:rsidTr="00770BD6">
        <w:trPr>
          <w:trHeight w:val="145"/>
        </w:trPr>
        <w:tc>
          <w:tcPr>
            <w:tcW w:w="10349" w:type="dxa"/>
            <w:gridSpan w:val="6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0B9" w:rsidRPr="005220B9" w:rsidRDefault="001B0C53" w:rsidP="00770B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5220B9" w:rsidRPr="00522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.ПОКАЗАТЕЛИ КОММУНАЛЬНОГО  ХОЗЯЙСТВА</w:t>
            </w:r>
          </w:p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B9" w:rsidRPr="005220B9" w:rsidTr="00770BD6">
        <w:trPr>
          <w:trHeight w:val="145"/>
        </w:trPr>
        <w:tc>
          <w:tcPr>
            <w:tcW w:w="908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57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81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843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559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факт)</w:t>
            </w:r>
          </w:p>
        </w:tc>
        <w:tc>
          <w:tcPr>
            <w:tcW w:w="1701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5220B9" w:rsidRPr="005220B9" w:rsidTr="00770BD6">
        <w:trPr>
          <w:trHeight w:val="145"/>
        </w:trPr>
        <w:tc>
          <w:tcPr>
            <w:tcW w:w="908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7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081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0B9" w:rsidRPr="005220B9" w:rsidTr="00770BD6">
        <w:trPr>
          <w:trHeight w:val="145"/>
        </w:trPr>
        <w:tc>
          <w:tcPr>
            <w:tcW w:w="908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7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водопроводных сооружений</w:t>
            </w:r>
          </w:p>
        </w:tc>
        <w:tc>
          <w:tcPr>
            <w:tcW w:w="1081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843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0B9" w:rsidRPr="005220B9" w:rsidTr="00770BD6">
        <w:trPr>
          <w:trHeight w:val="145"/>
        </w:trPr>
        <w:tc>
          <w:tcPr>
            <w:tcW w:w="908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7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Протяжённость водопроводных сетей</w:t>
            </w:r>
          </w:p>
        </w:tc>
        <w:tc>
          <w:tcPr>
            <w:tcW w:w="1081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20B9" w:rsidRPr="005220B9" w:rsidTr="00770BD6">
        <w:trPr>
          <w:trHeight w:val="145"/>
        </w:trPr>
        <w:tc>
          <w:tcPr>
            <w:tcW w:w="908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7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Уличных водозаборов (колонки)</w:t>
            </w:r>
          </w:p>
        </w:tc>
        <w:tc>
          <w:tcPr>
            <w:tcW w:w="1081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20B9" w:rsidRPr="005220B9" w:rsidTr="00770BD6">
        <w:trPr>
          <w:trHeight w:val="145"/>
        </w:trPr>
        <w:tc>
          <w:tcPr>
            <w:tcW w:w="908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7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башни</w:t>
            </w:r>
          </w:p>
        </w:tc>
        <w:tc>
          <w:tcPr>
            <w:tcW w:w="1081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220B9" w:rsidRPr="005220B9" w:rsidRDefault="005220B9" w:rsidP="0077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223A5" w:rsidRDefault="007223A5" w:rsidP="00FB1AC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2221"/>
        <w:gridCol w:w="850"/>
        <w:gridCol w:w="1134"/>
        <w:gridCol w:w="1276"/>
        <w:gridCol w:w="1276"/>
        <w:gridCol w:w="1417"/>
        <w:gridCol w:w="1276"/>
      </w:tblGrid>
      <w:tr w:rsidR="007223A5" w:rsidTr="00CA2984">
        <w:trPr>
          <w:trHeight w:val="534"/>
        </w:trPr>
        <w:tc>
          <w:tcPr>
            <w:tcW w:w="10349" w:type="dxa"/>
            <w:gridSpan w:val="8"/>
          </w:tcPr>
          <w:p w:rsidR="007223A5" w:rsidRPr="007223A5" w:rsidRDefault="001B0C53" w:rsidP="00CA29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7223A5" w:rsidRPr="00722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.ФИНАНСОВЫЕ   ПОКАЗАТЕЛИ</w:t>
            </w:r>
          </w:p>
          <w:p w:rsidR="007223A5" w:rsidRPr="007223A5" w:rsidRDefault="007223A5" w:rsidP="00CA2984">
            <w:pPr>
              <w:tabs>
                <w:tab w:val="left" w:pos="90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223A5" w:rsidTr="00CA2984">
        <w:trPr>
          <w:trHeight w:val="549"/>
        </w:trPr>
        <w:tc>
          <w:tcPr>
            <w:tcW w:w="899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21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34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2019г. </w:t>
            </w:r>
          </w:p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417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2020г. (план)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(план)</w:t>
            </w:r>
          </w:p>
        </w:tc>
      </w:tr>
      <w:tr w:rsidR="007223A5" w:rsidTr="00CA2984">
        <w:trPr>
          <w:trHeight w:val="267"/>
        </w:trPr>
        <w:tc>
          <w:tcPr>
            <w:tcW w:w="899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1" w:type="dxa"/>
          </w:tcPr>
          <w:p w:rsidR="007223A5" w:rsidRPr="007223A5" w:rsidRDefault="007223A5" w:rsidP="00CA2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850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1014,4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623,1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869,9</w:t>
            </w:r>
          </w:p>
        </w:tc>
        <w:tc>
          <w:tcPr>
            <w:tcW w:w="1417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894,1</w:t>
            </w:r>
          </w:p>
        </w:tc>
        <w:tc>
          <w:tcPr>
            <w:tcW w:w="1276" w:type="dxa"/>
          </w:tcPr>
          <w:p w:rsidR="007223A5" w:rsidRPr="007223A5" w:rsidRDefault="007F21B9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932,5</w:t>
            </w:r>
          </w:p>
        </w:tc>
      </w:tr>
      <w:tr w:rsidR="007223A5" w:rsidTr="00CA2984">
        <w:trPr>
          <w:trHeight w:val="267"/>
        </w:trPr>
        <w:tc>
          <w:tcPr>
            <w:tcW w:w="899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1" w:type="dxa"/>
          </w:tcPr>
          <w:p w:rsidR="007223A5" w:rsidRPr="007223A5" w:rsidRDefault="007223A5" w:rsidP="00CA2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850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666,8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1417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7223A5" w:rsidTr="00CA2984">
        <w:trPr>
          <w:trHeight w:val="534"/>
        </w:trPr>
        <w:tc>
          <w:tcPr>
            <w:tcW w:w="899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1" w:type="dxa"/>
          </w:tcPr>
          <w:p w:rsidR="007223A5" w:rsidRPr="007223A5" w:rsidRDefault="007223A5" w:rsidP="00CA2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0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7452,5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4753,7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9544,6</w:t>
            </w:r>
          </w:p>
        </w:tc>
        <w:tc>
          <w:tcPr>
            <w:tcW w:w="1417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3858,2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3784,4</w:t>
            </w:r>
          </w:p>
        </w:tc>
      </w:tr>
      <w:tr w:rsidR="007223A5" w:rsidTr="00CA2984">
        <w:trPr>
          <w:trHeight w:val="267"/>
        </w:trPr>
        <w:tc>
          <w:tcPr>
            <w:tcW w:w="899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1" w:type="dxa"/>
          </w:tcPr>
          <w:p w:rsidR="007223A5" w:rsidRPr="007223A5" w:rsidRDefault="007223A5" w:rsidP="00CA2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850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9133,0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5456,0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10688,0</w:t>
            </w:r>
          </w:p>
        </w:tc>
        <w:tc>
          <w:tcPr>
            <w:tcW w:w="1417" w:type="dxa"/>
          </w:tcPr>
          <w:p w:rsidR="007223A5" w:rsidRPr="007223A5" w:rsidRDefault="007F21B9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4723,9</w:t>
            </w:r>
          </w:p>
        </w:tc>
        <w:tc>
          <w:tcPr>
            <w:tcW w:w="1276" w:type="dxa"/>
          </w:tcPr>
          <w:p w:rsidR="007223A5" w:rsidRPr="007223A5" w:rsidRDefault="007F21B9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4575,5</w:t>
            </w:r>
          </w:p>
        </w:tc>
      </w:tr>
      <w:tr w:rsidR="007223A5" w:rsidTr="00CA2984">
        <w:trPr>
          <w:trHeight w:val="267"/>
        </w:trPr>
        <w:tc>
          <w:tcPr>
            <w:tcW w:w="899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1" w:type="dxa"/>
          </w:tcPr>
          <w:p w:rsidR="007223A5" w:rsidRPr="007223A5" w:rsidRDefault="007223A5" w:rsidP="00CA2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Условно-прогнозируемые</w:t>
            </w:r>
          </w:p>
        </w:tc>
        <w:tc>
          <w:tcPr>
            <w:tcW w:w="850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7223A5" w:rsidTr="00CA2984">
        <w:trPr>
          <w:trHeight w:val="282"/>
        </w:trPr>
        <w:tc>
          <w:tcPr>
            <w:tcW w:w="899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21" w:type="dxa"/>
          </w:tcPr>
          <w:p w:rsidR="007223A5" w:rsidRPr="007223A5" w:rsidRDefault="007223A5" w:rsidP="00CA2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850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417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7223A5" w:rsidRPr="007223A5" w:rsidRDefault="007223A5" w:rsidP="00CA2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A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F21B9" w:rsidRDefault="007F21B9" w:rsidP="007223A5">
      <w:pPr>
        <w:rPr>
          <w:rFonts w:ascii="Times New Roman" w:hAnsi="Times New Roman" w:cs="Times New Roman"/>
          <w:sz w:val="24"/>
          <w:szCs w:val="24"/>
        </w:rPr>
      </w:pPr>
    </w:p>
    <w:p w:rsidR="007F21B9" w:rsidRPr="007F21B9" w:rsidRDefault="007F21B9" w:rsidP="007F21B9">
      <w:pPr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F21B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4. ФАКТОРЫ И УСЛОВИЯ СОЦИАЛЬНО-ЭКОНОМИЧЕСКОГО РАЗВИТИЯ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УСТЬ-ЯРУЛЬСКОГО</w:t>
      </w:r>
      <w:r w:rsidRPr="007F21B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СЕЛЬСОВЕТА </w:t>
      </w:r>
    </w:p>
    <w:p w:rsidR="007F21B9" w:rsidRPr="007F21B9" w:rsidRDefault="007F21B9" w:rsidP="007F21B9">
      <w:pPr>
        <w:jc w:val="both"/>
        <w:rPr>
          <w:rFonts w:ascii="Times New Roman" w:hAnsi="Times New Roman" w:cs="Times New Roman"/>
          <w:sz w:val="28"/>
          <w:szCs w:val="28"/>
        </w:rPr>
      </w:pPr>
      <w:r w:rsidRPr="007F21B9">
        <w:rPr>
          <w:rFonts w:ascii="Times New Roman" w:hAnsi="Times New Roman" w:cs="Times New Roman"/>
          <w:sz w:val="28"/>
          <w:szCs w:val="28"/>
        </w:rPr>
        <w:t xml:space="preserve">Разработка параметров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7F21B9">
        <w:rPr>
          <w:rFonts w:ascii="Times New Roman" w:hAnsi="Times New Roman" w:cs="Times New Roman"/>
          <w:sz w:val="28"/>
          <w:szCs w:val="28"/>
        </w:rPr>
        <w:t xml:space="preserve"> сельсовета осуществлялась с учетом складывающейся динамики экономического развития Российской Федерации и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1B9" w:rsidRPr="007F21B9" w:rsidRDefault="007F21B9" w:rsidP="007F2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</w:t>
      </w:r>
      <w:r w:rsidRPr="007F21B9">
        <w:rPr>
          <w:rFonts w:ascii="Times New Roman" w:hAnsi="Times New Roman" w:cs="Times New Roman"/>
          <w:sz w:val="28"/>
          <w:szCs w:val="28"/>
        </w:rPr>
        <w:t xml:space="preserve"> среднесрочного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7F21B9">
        <w:rPr>
          <w:rFonts w:ascii="Times New Roman" w:hAnsi="Times New Roman" w:cs="Times New Roman"/>
          <w:sz w:val="28"/>
          <w:szCs w:val="28"/>
        </w:rPr>
        <w:t xml:space="preserve"> сельсовета останется повышение качества жизни населения.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F2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Усть-Ярульского</w:t>
      </w:r>
      <w:proofErr w:type="spellEnd"/>
      <w:r w:rsidRPr="007F21B9">
        <w:rPr>
          <w:rFonts w:ascii="Times New Roman" w:hAnsi="Times New Roman" w:cs="Times New Roman"/>
          <w:sz w:val="28"/>
          <w:szCs w:val="28"/>
        </w:rPr>
        <w:t xml:space="preserve"> сельсовета предстоит принять комплекс мер, ориентированных на повышение уровня и качества жизни населения, комфортности проживания в нем граждан.</w:t>
      </w:r>
    </w:p>
    <w:p w:rsidR="007F21B9" w:rsidRPr="007F21B9" w:rsidRDefault="007F21B9" w:rsidP="007F2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0B9" w:rsidRPr="007F21B9" w:rsidRDefault="005220B9" w:rsidP="007F21B9">
      <w:pPr>
        <w:rPr>
          <w:rFonts w:ascii="Times New Roman" w:hAnsi="Times New Roman" w:cs="Times New Roman"/>
          <w:sz w:val="24"/>
          <w:szCs w:val="24"/>
        </w:rPr>
      </w:pPr>
    </w:p>
    <w:sectPr w:rsidR="005220B9" w:rsidRPr="007F21B9" w:rsidSect="00FB1AC0">
      <w:footerReference w:type="even" r:id="rId9"/>
      <w:footerReference w:type="default" r:id="rId10"/>
      <w:pgSz w:w="11906" w:h="16838"/>
      <w:pgMar w:top="540" w:right="566" w:bottom="1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E4" w:rsidRDefault="00725AE4" w:rsidP="00894F7E">
      <w:pPr>
        <w:spacing w:after="0" w:line="240" w:lineRule="auto"/>
      </w:pPr>
      <w:r>
        <w:separator/>
      </w:r>
    </w:p>
  </w:endnote>
  <w:endnote w:type="continuationSeparator" w:id="0">
    <w:p w:rsidR="00725AE4" w:rsidRDefault="00725AE4" w:rsidP="0089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75" w:rsidRDefault="00275475" w:rsidP="00FB1A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475" w:rsidRDefault="00275475" w:rsidP="00FB1A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75" w:rsidRDefault="00275475" w:rsidP="00FB1A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75E5">
      <w:rPr>
        <w:rStyle w:val="a5"/>
        <w:noProof/>
      </w:rPr>
      <w:t>1</w:t>
    </w:r>
    <w:r>
      <w:rPr>
        <w:rStyle w:val="a5"/>
      </w:rPr>
      <w:fldChar w:fldCharType="end"/>
    </w:r>
  </w:p>
  <w:p w:rsidR="00275475" w:rsidRDefault="00275475" w:rsidP="00FB1A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E4" w:rsidRDefault="00725AE4" w:rsidP="00894F7E">
      <w:pPr>
        <w:spacing w:after="0" w:line="240" w:lineRule="auto"/>
      </w:pPr>
      <w:r>
        <w:separator/>
      </w:r>
    </w:p>
  </w:footnote>
  <w:footnote w:type="continuationSeparator" w:id="0">
    <w:p w:rsidR="00725AE4" w:rsidRDefault="00725AE4" w:rsidP="0089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2">
    <w:nsid w:val="1D0D1F8A"/>
    <w:multiLevelType w:val="singleLevel"/>
    <w:tmpl w:val="FD24EDB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2D5F6072"/>
    <w:multiLevelType w:val="hybridMultilevel"/>
    <w:tmpl w:val="B8FA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EB2FA4"/>
    <w:multiLevelType w:val="hybridMultilevel"/>
    <w:tmpl w:val="B8FA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1C24"/>
    <w:rsid w:val="000925D9"/>
    <w:rsid w:val="000A08FC"/>
    <w:rsid w:val="001716A9"/>
    <w:rsid w:val="001B0C53"/>
    <w:rsid w:val="0024196D"/>
    <w:rsid w:val="00275475"/>
    <w:rsid w:val="002C69DE"/>
    <w:rsid w:val="00426EDF"/>
    <w:rsid w:val="00495DF4"/>
    <w:rsid w:val="004A484D"/>
    <w:rsid w:val="005220B9"/>
    <w:rsid w:val="00536846"/>
    <w:rsid w:val="00606DDF"/>
    <w:rsid w:val="00663909"/>
    <w:rsid w:val="0068450E"/>
    <w:rsid w:val="006F49B3"/>
    <w:rsid w:val="006F4A2B"/>
    <w:rsid w:val="007223A5"/>
    <w:rsid w:val="00725AE4"/>
    <w:rsid w:val="00770BD6"/>
    <w:rsid w:val="00781C24"/>
    <w:rsid w:val="007F21B9"/>
    <w:rsid w:val="00894F7E"/>
    <w:rsid w:val="009340A1"/>
    <w:rsid w:val="00A223FD"/>
    <w:rsid w:val="00A24993"/>
    <w:rsid w:val="00A31CC9"/>
    <w:rsid w:val="00BB6991"/>
    <w:rsid w:val="00BB78C4"/>
    <w:rsid w:val="00BD0A8D"/>
    <w:rsid w:val="00BF6F0D"/>
    <w:rsid w:val="00C175E5"/>
    <w:rsid w:val="00C25E5D"/>
    <w:rsid w:val="00CA2984"/>
    <w:rsid w:val="00CF3A3D"/>
    <w:rsid w:val="00D90AD9"/>
    <w:rsid w:val="00F657DC"/>
    <w:rsid w:val="00FA6C80"/>
    <w:rsid w:val="00FB1AC0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7E"/>
  </w:style>
  <w:style w:type="paragraph" w:styleId="1">
    <w:name w:val="heading 1"/>
    <w:basedOn w:val="a"/>
    <w:next w:val="a"/>
    <w:link w:val="10"/>
    <w:qFormat/>
    <w:rsid w:val="00781C24"/>
    <w:pPr>
      <w:keepNext/>
      <w:numPr>
        <w:numId w:val="2"/>
      </w:numPr>
      <w:suppressAutoHyphens/>
      <w:overflowPunct w:val="0"/>
      <w:autoSpaceDE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C24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styleId="a3">
    <w:name w:val="footer"/>
    <w:basedOn w:val="a"/>
    <w:link w:val="a4"/>
    <w:uiPriority w:val="99"/>
    <w:rsid w:val="00781C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81C2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781C24"/>
    <w:rPr>
      <w:rFonts w:cs="Times New Roman"/>
    </w:rPr>
  </w:style>
  <w:style w:type="character" w:customStyle="1" w:styleId="a6">
    <w:name w:val="Без интервала Знак"/>
    <w:link w:val="a7"/>
    <w:uiPriority w:val="1"/>
    <w:locked/>
    <w:rsid w:val="00781C24"/>
    <w:rPr>
      <w:rFonts w:ascii="Calibri" w:hAnsi="Calibri"/>
      <w:lang w:eastAsia="en-US"/>
    </w:rPr>
  </w:style>
  <w:style w:type="paragraph" w:styleId="a7">
    <w:name w:val="No Spacing"/>
    <w:link w:val="a6"/>
    <w:uiPriority w:val="1"/>
    <w:qFormat/>
    <w:rsid w:val="00781C24"/>
    <w:pPr>
      <w:spacing w:after="0" w:line="240" w:lineRule="auto"/>
    </w:pPr>
    <w:rPr>
      <w:rFonts w:ascii="Calibri" w:hAnsi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1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12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2019-11-07T04:46:00Z</cp:lastPrinted>
  <dcterms:created xsi:type="dcterms:W3CDTF">2019-10-28T02:09:00Z</dcterms:created>
  <dcterms:modified xsi:type="dcterms:W3CDTF">2019-11-07T04:46:00Z</dcterms:modified>
</cp:coreProperties>
</file>