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6" w:type="dxa"/>
        <w:tblInd w:w="8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76"/>
        <w:gridCol w:w="976"/>
        <w:gridCol w:w="992"/>
        <w:gridCol w:w="1024"/>
        <w:gridCol w:w="1024"/>
        <w:gridCol w:w="1024"/>
        <w:gridCol w:w="1024"/>
        <w:gridCol w:w="1118"/>
        <w:gridCol w:w="1024"/>
      </w:tblGrid>
      <w:tr w:rsidR="001B47DE" w:rsidTr="006A08C1">
        <w:trPr>
          <w:trHeight w:val="1080"/>
        </w:trPr>
        <w:tc>
          <w:tcPr>
            <w:tcW w:w="976" w:type="dxa"/>
            <w:noWrap/>
            <w:vAlign w:val="bottom"/>
          </w:tcPr>
          <w:p w:rsidR="001B47DE" w:rsidRDefault="00DB41C5" w:rsidP="006A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B36FE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76" w:type="dxa"/>
            <w:noWrap/>
            <w:vAlign w:val="bottom"/>
          </w:tcPr>
          <w:p w:rsidR="001B47DE" w:rsidRDefault="001B47DE" w:rsidP="006A0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</w:tcPr>
          <w:p w:rsidR="001B47DE" w:rsidRDefault="001B47DE" w:rsidP="006A0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1B47DE" w:rsidRDefault="001B47DE" w:rsidP="006A08C1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3F58B20" wp14:editId="4DE6F7BB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-114300</wp:posOffset>
                  </wp:positionV>
                  <wp:extent cx="584835" cy="711200"/>
                  <wp:effectExtent l="0" t="0" r="571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8" w:type="dxa"/>
            <w:noWrap/>
            <w:vAlign w:val="bottom"/>
          </w:tcPr>
          <w:p w:rsidR="001B47DE" w:rsidRDefault="001B47DE" w:rsidP="006A08C1">
            <w:pPr>
              <w:rPr>
                <w:rFonts w:ascii="Arial" w:hAnsi="Arial"/>
                <w:sz w:val="20"/>
                <w:szCs w:val="20"/>
              </w:rPr>
            </w:pPr>
          </w:p>
          <w:p w:rsidR="001B47DE" w:rsidRDefault="001B47DE" w:rsidP="006A08C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8" w:type="dxa"/>
            <w:noWrap/>
            <w:vAlign w:val="bottom"/>
          </w:tcPr>
          <w:p w:rsidR="001B47DE" w:rsidRDefault="001B47DE" w:rsidP="006A08C1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noWrap/>
            <w:vAlign w:val="bottom"/>
          </w:tcPr>
          <w:p w:rsidR="001B47DE" w:rsidRDefault="001B47DE" w:rsidP="006A08C1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noWrap/>
            <w:vAlign w:val="bottom"/>
          </w:tcPr>
          <w:p w:rsidR="001B47DE" w:rsidRDefault="001B47DE" w:rsidP="006A08C1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noWrap/>
            <w:vAlign w:val="bottom"/>
          </w:tcPr>
          <w:p w:rsidR="001B47DE" w:rsidRDefault="001B47DE" w:rsidP="006A08C1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noWrap/>
            <w:vAlign w:val="bottom"/>
          </w:tcPr>
          <w:p w:rsidR="001B47DE" w:rsidRDefault="001B47DE" w:rsidP="006A08C1">
            <w:pPr>
              <w:rPr>
                <w:sz w:val="20"/>
                <w:szCs w:val="20"/>
              </w:rPr>
            </w:pPr>
          </w:p>
        </w:tc>
      </w:tr>
    </w:tbl>
    <w:p w:rsidR="001B47DE" w:rsidRDefault="001B47DE" w:rsidP="001B47DE">
      <w:pPr>
        <w:ind w:left="540" w:firstLine="540"/>
        <w:jc w:val="both"/>
        <w:rPr>
          <w:sz w:val="28"/>
          <w:szCs w:val="28"/>
        </w:rPr>
      </w:pPr>
    </w:p>
    <w:p w:rsidR="001B47DE" w:rsidRDefault="001B47DE" w:rsidP="001B47DE">
      <w:pPr>
        <w:pStyle w:val="3"/>
      </w:pPr>
      <w:r>
        <w:t>РОССИЙСКАЯ  ФЕДЕРАЦИЯ</w:t>
      </w:r>
    </w:p>
    <w:p w:rsidR="001B47DE" w:rsidRDefault="001B47DE" w:rsidP="001B47DE">
      <w:pPr>
        <w:jc w:val="center"/>
        <w:rPr>
          <w:b/>
          <w:bCs/>
        </w:rPr>
      </w:pPr>
      <w:r>
        <w:rPr>
          <w:b/>
          <w:bCs/>
        </w:rPr>
        <w:t xml:space="preserve">УСТЬ-ЯРУЛЬСКИЙ  СЕЛЬСКИЙ СОВЕТ ДЕПУТАТОВ </w:t>
      </w:r>
    </w:p>
    <w:p w:rsidR="001B47DE" w:rsidRDefault="001B47DE" w:rsidP="001B47DE">
      <w:pPr>
        <w:pStyle w:val="3"/>
        <w:rPr>
          <w:rFonts w:eastAsia="Times New Roman"/>
          <w:szCs w:val="24"/>
        </w:rPr>
      </w:pPr>
      <w:r>
        <w:rPr>
          <w:rFonts w:eastAsia="Times New Roman"/>
          <w:szCs w:val="24"/>
        </w:rPr>
        <w:t>ИРБЕЙСКОГО РАЙОНА КРАСНОЯРСКОГО КРАЯ</w:t>
      </w:r>
    </w:p>
    <w:p w:rsidR="001B47DE" w:rsidRDefault="001B47DE" w:rsidP="001B47DE">
      <w:pPr>
        <w:jc w:val="center"/>
        <w:rPr>
          <w:b/>
          <w:bCs/>
          <w:szCs w:val="20"/>
        </w:rPr>
      </w:pPr>
    </w:p>
    <w:p w:rsidR="001B47DE" w:rsidRDefault="001B47DE" w:rsidP="001B47DE">
      <w:pPr>
        <w:jc w:val="center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 </w:t>
      </w:r>
    </w:p>
    <w:p w:rsidR="001B47DE" w:rsidRDefault="00B64BB0" w:rsidP="001B47DE">
      <w:pPr>
        <w:jc w:val="center"/>
      </w:pPr>
      <w:r>
        <w:t>26.12.</w:t>
      </w:r>
      <w:r w:rsidR="0068127A">
        <w:t xml:space="preserve"> </w:t>
      </w:r>
      <w:r w:rsidR="008217CB">
        <w:t>2013</w:t>
      </w:r>
      <w:r w:rsidR="001B47DE">
        <w:t xml:space="preserve">                                       с. Усть-Яруль               </w:t>
      </w:r>
      <w:r w:rsidR="008217CB">
        <w:t xml:space="preserve">                           №  </w:t>
      </w:r>
      <w:r>
        <w:t>88</w:t>
      </w:r>
    </w:p>
    <w:p w:rsidR="001B47DE" w:rsidRDefault="001B47DE" w:rsidP="001B47DE">
      <w:pPr>
        <w:pStyle w:val="5"/>
        <w:jc w:val="left"/>
        <w:rPr>
          <w:b w:val="0"/>
          <w:bCs w:val="0"/>
          <w:szCs w:val="20"/>
        </w:rPr>
      </w:pPr>
    </w:p>
    <w:p w:rsidR="001B47DE" w:rsidRDefault="001B47DE" w:rsidP="001B47DE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О бюджете Усть-Ярульского сельсовета </w:t>
      </w:r>
    </w:p>
    <w:p w:rsidR="001B47DE" w:rsidRDefault="008217CB" w:rsidP="001B47DE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на 2014 год и плановый период 2015-2016</w:t>
      </w:r>
      <w:r w:rsidR="001B47DE">
        <w:rPr>
          <w:rStyle w:val="a4"/>
          <w:b w:val="0"/>
          <w:sz w:val="28"/>
          <w:szCs w:val="28"/>
        </w:rPr>
        <w:t xml:space="preserve"> годов</w:t>
      </w:r>
    </w:p>
    <w:p w:rsidR="001B47DE" w:rsidRDefault="001B47DE" w:rsidP="001B47DE">
      <w:pPr>
        <w:pStyle w:val="a3"/>
        <w:spacing w:before="0" w:beforeAutospacing="0" w:after="0" w:afterAutospacing="0"/>
      </w:pPr>
    </w:p>
    <w:p w:rsidR="001B47DE" w:rsidRDefault="001B47DE" w:rsidP="001B47DE">
      <w:pPr>
        <w:jc w:val="both"/>
        <w:rPr>
          <w:sz w:val="28"/>
          <w:szCs w:val="28"/>
        </w:rPr>
      </w:pPr>
      <w:r>
        <w:t xml:space="preserve">    </w:t>
      </w:r>
      <w:proofErr w:type="gramStart"/>
      <w:r>
        <w:rPr>
          <w:sz w:val="28"/>
          <w:szCs w:val="28"/>
        </w:rPr>
        <w:t>Руководствуясь Бюджетным кодексом Российской Федерации, Федеральным законам от 06.10.2003г. № 131-ФЗ «Об общих принципах организации местного самоуправления в Российской Федерации», «О бюджетной</w:t>
      </w:r>
      <w:r>
        <w:rPr>
          <w:sz w:val="28"/>
          <w:szCs w:val="28"/>
        </w:rPr>
        <w:tab/>
        <w:t xml:space="preserve"> классификации Российской Федерации», Приказом Министерства финансов Российской Федерации от 08.12.2006 N 168 "Об утверждении Указаний о порядке применения бюджетной классификации Российской Федерации»,  Положением "О бюджетном процессе в Усть-Ярульском сельсовете», Усть-Ярульский сельский Совет депутатов РЕШИЛ:</w:t>
      </w:r>
      <w:proofErr w:type="gramEnd"/>
    </w:p>
    <w:p w:rsidR="001B47DE" w:rsidRDefault="001B47DE" w:rsidP="001B47DE">
      <w:pPr>
        <w:pStyle w:val="a3"/>
        <w:ind w:firstLine="54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1. Основные характер</w:t>
      </w:r>
      <w:r w:rsidR="008217CB">
        <w:rPr>
          <w:rStyle w:val="a4"/>
          <w:sz w:val="28"/>
          <w:szCs w:val="28"/>
        </w:rPr>
        <w:t>истики бюджета поселения на 2014 год и плановый период 2015-2016</w:t>
      </w:r>
      <w:r>
        <w:rPr>
          <w:rStyle w:val="a4"/>
          <w:sz w:val="28"/>
          <w:szCs w:val="28"/>
        </w:rPr>
        <w:t xml:space="preserve"> годов</w:t>
      </w:r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Утвердить основные характер</w:t>
      </w:r>
      <w:r w:rsidR="008217CB">
        <w:rPr>
          <w:sz w:val="28"/>
          <w:szCs w:val="28"/>
        </w:rPr>
        <w:t>истики бюджета поселения на 2014</w:t>
      </w:r>
      <w:r>
        <w:rPr>
          <w:sz w:val="28"/>
          <w:szCs w:val="28"/>
        </w:rPr>
        <w:t> год:</w:t>
      </w:r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Прогнозируемый общий объем доходов бюдж</w:t>
      </w:r>
      <w:r w:rsidR="0097666C">
        <w:rPr>
          <w:sz w:val="28"/>
          <w:szCs w:val="28"/>
        </w:rPr>
        <w:t>ета поселения в сумме   5 814</w:t>
      </w:r>
      <w:r>
        <w:rPr>
          <w:sz w:val="28"/>
          <w:szCs w:val="28"/>
        </w:rPr>
        <w:t xml:space="preserve"> </w:t>
      </w:r>
      <w:r w:rsidR="0097666C">
        <w:rPr>
          <w:sz w:val="28"/>
          <w:szCs w:val="28"/>
        </w:rPr>
        <w:t>335</w:t>
      </w:r>
      <w:r>
        <w:rPr>
          <w:sz w:val="28"/>
          <w:szCs w:val="28"/>
        </w:rPr>
        <w:t>,00 рублей в том ч</w:t>
      </w:r>
      <w:r w:rsidR="0097666C">
        <w:rPr>
          <w:sz w:val="28"/>
          <w:szCs w:val="28"/>
        </w:rPr>
        <w:t>исле: собственные доходы 866 485</w:t>
      </w:r>
      <w:r>
        <w:rPr>
          <w:sz w:val="28"/>
          <w:szCs w:val="28"/>
        </w:rPr>
        <w:t>,00 руб.; районный ф</w:t>
      </w:r>
      <w:r w:rsidR="0097666C">
        <w:rPr>
          <w:sz w:val="28"/>
          <w:szCs w:val="28"/>
        </w:rPr>
        <w:t>онд финансовой поддержки 2 571 7</w:t>
      </w:r>
      <w:r>
        <w:rPr>
          <w:sz w:val="28"/>
          <w:szCs w:val="28"/>
        </w:rPr>
        <w:t>00,00 руб.; дотации за счет средств с</w:t>
      </w:r>
      <w:r w:rsidR="0097666C">
        <w:rPr>
          <w:sz w:val="28"/>
          <w:szCs w:val="28"/>
        </w:rPr>
        <w:t>убвенции из краевого ФК 1 255 32</w:t>
      </w:r>
      <w:r>
        <w:rPr>
          <w:sz w:val="28"/>
          <w:szCs w:val="28"/>
        </w:rPr>
        <w:t xml:space="preserve">0,00 руб.; дотации </w:t>
      </w:r>
      <w:r w:rsidR="0097666C">
        <w:rPr>
          <w:sz w:val="28"/>
          <w:szCs w:val="28"/>
        </w:rPr>
        <w:t>на сбалансированность 1 057 000</w:t>
      </w:r>
      <w:r>
        <w:rPr>
          <w:sz w:val="28"/>
          <w:szCs w:val="28"/>
        </w:rPr>
        <w:t>,00 рублей, субвенция на осуществление п</w:t>
      </w:r>
      <w:r w:rsidR="0097666C">
        <w:rPr>
          <w:sz w:val="28"/>
          <w:szCs w:val="28"/>
        </w:rPr>
        <w:t>ервичного воинского учёта 60044</w:t>
      </w:r>
      <w:r>
        <w:rPr>
          <w:sz w:val="28"/>
          <w:szCs w:val="28"/>
        </w:rPr>
        <w:t>,00 рублей;</w:t>
      </w:r>
      <w:proofErr w:type="gramEnd"/>
      <w:r>
        <w:rPr>
          <w:sz w:val="28"/>
          <w:szCs w:val="28"/>
        </w:rPr>
        <w:t xml:space="preserve"> Субвенция по созданию и обеспечению деятельности</w:t>
      </w:r>
      <w:r w:rsidR="0097666C">
        <w:rPr>
          <w:sz w:val="28"/>
          <w:szCs w:val="28"/>
        </w:rPr>
        <w:t xml:space="preserve"> административных комиссий 3700</w:t>
      </w:r>
      <w:r>
        <w:rPr>
          <w:sz w:val="28"/>
          <w:szCs w:val="28"/>
        </w:rPr>
        <w:t>,00 руб.</w:t>
      </w:r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</w:t>
      </w:r>
      <w:r w:rsidR="0097666C">
        <w:rPr>
          <w:sz w:val="28"/>
          <w:szCs w:val="28"/>
        </w:rPr>
        <w:t>в бюджета поселения в сумме  5 814 335 ,00</w:t>
      </w:r>
      <w:r>
        <w:rPr>
          <w:sz w:val="28"/>
          <w:szCs w:val="28"/>
        </w:rPr>
        <w:t xml:space="preserve">  рублей;</w:t>
      </w:r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дефицит бюд</w:t>
      </w:r>
      <w:r w:rsidR="0097666C">
        <w:rPr>
          <w:sz w:val="28"/>
          <w:szCs w:val="28"/>
        </w:rPr>
        <w:t>жета поселения в сумме  6000,00</w:t>
      </w:r>
      <w:r>
        <w:rPr>
          <w:sz w:val="28"/>
          <w:szCs w:val="28"/>
        </w:rPr>
        <w:t> рублей;</w:t>
      </w:r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источники внутреннего финансирования дефицита бю</w:t>
      </w:r>
      <w:r w:rsidR="0097666C">
        <w:rPr>
          <w:sz w:val="28"/>
          <w:szCs w:val="28"/>
        </w:rPr>
        <w:t>джета поселения в сумме 6000,00</w:t>
      </w:r>
      <w:r>
        <w:rPr>
          <w:sz w:val="28"/>
          <w:szCs w:val="28"/>
        </w:rPr>
        <w:t xml:space="preserve">  рублей согласно приложению 1 к настоящему решению.</w:t>
      </w:r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Утвердить основные характеристики бюджет</w:t>
      </w:r>
      <w:r w:rsidR="008217CB">
        <w:rPr>
          <w:sz w:val="28"/>
          <w:szCs w:val="28"/>
        </w:rPr>
        <w:t>а поселения на 2015 год и на 2016</w:t>
      </w:r>
      <w:r>
        <w:rPr>
          <w:sz w:val="28"/>
          <w:szCs w:val="28"/>
        </w:rPr>
        <w:t> год:</w:t>
      </w:r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прогнозируемый общий объем доходов бюджета поселения в су</w:t>
      </w:r>
      <w:r w:rsidR="00E24EB3">
        <w:rPr>
          <w:sz w:val="28"/>
          <w:szCs w:val="28"/>
        </w:rPr>
        <w:t>мме  5 814 335</w:t>
      </w:r>
      <w:r w:rsidR="008217CB">
        <w:rPr>
          <w:sz w:val="28"/>
          <w:szCs w:val="28"/>
        </w:rPr>
        <w:t>,00 рублей на 2015</w:t>
      </w:r>
      <w:r>
        <w:rPr>
          <w:sz w:val="28"/>
          <w:szCs w:val="28"/>
        </w:rPr>
        <w:t> год и в су</w:t>
      </w:r>
      <w:r w:rsidR="00E24EB3">
        <w:rPr>
          <w:sz w:val="28"/>
          <w:szCs w:val="28"/>
        </w:rPr>
        <w:t>мме  5 814 335</w:t>
      </w:r>
      <w:r w:rsidR="008217CB">
        <w:rPr>
          <w:sz w:val="28"/>
          <w:szCs w:val="28"/>
        </w:rPr>
        <w:t>,00 рублей на 2016</w:t>
      </w:r>
      <w:r>
        <w:rPr>
          <w:sz w:val="28"/>
          <w:szCs w:val="28"/>
        </w:rPr>
        <w:t> год;</w:t>
      </w:r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общий объем ра</w:t>
      </w:r>
      <w:r w:rsidR="008217CB">
        <w:rPr>
          <w:sz w:val="28"/>
          <w:szCs w:val="28"/>
        </w:rPr>
        <w:t>сходов бюджета поселения на 2015</w:t>
      </w:r>
      <w:r>
        <w:rPr>
          <w:sz w:val="28"/>
          <w:szCs w:val="28"/>
        </w:rPr>
        <w:t xml:space="preserve"> год в сумме </w:t>
      </w:r>
      <w:r w:rsidR="00E24EB3">
        <w:rPr>
          <w:sz w:val="28"/>
          <w:szCs w:val="28"/>
        </w:rPr>
        <w:t> 5 814 335</w:t>
      </w:r>
      <w:r>
        <w:rPr>
          <w:sz w:val="28"/>
          <w:szCs w:val="28"/>
        </w:rPr>
        <w:t>,00 рублей, в том числе условно утвержденные расходы в сум</w:t>
      </w:r>
      <w:r w:rsidR="00E24EB3">
        <w:rPr>
          <w:sz w:val="28"/>
          <w:szCs w:val="28"/>
        </w:rPr>
        <w:t>ме  100</w:t>
      </w:r>
      <w:r w:rsidR="008217CB">
        <w:rPr>
          <w:sz w:val="28"/>
          <w:szCs w:val="28"/>
        </w:rPr>
        <w:t xml:space="preserve"> 000,00 рублей, и на 2015</w:t>
      </w:r>
      <w:r w:rsidR="00E24EB3">
        <w:rPr>
          <w:sz w:val="28"/>
          <w:szCs w:val="28"/>
        </w:rPr>
        <w:t> год в сумме 5 814 335</w:t>
      </w:r>
      <w:r>
        <w:rPr>
          <w:sz w:val="28"/>
          <w:szCs w:val="28"/>
        </w:rPr>
        <w:t xml:space="preserve">,00 рублей, в том числе условно </w:t>
      </w:r>
      <w:r w:rsidR="00E24EB3">
        <w:rPr>
          <w:sz w:val="28"/>
          <w:szCs w:val="28"/>
        </w:rPr>
        <w:t>утвержденные расходы в сумме 100</w:t>
      </w:r>
      <w:r>
        <w:rPr>
          <w:sz w:val="28"/>
          <w:szCs w:val="28"/>
        </w:rPr>
        <w:t xml:space="preserve"> 000,00 рублей;</w:t>
      </w:r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дефицит бюджета поселения в</w:t>
      </w:r>
      <w:r w:rsidR="008217CB">
        <w:rPr>
          <w:sz w:val="28"/>
          <w:szCs w:val="28"/>
        </w:rPr>
        <w:t xml:space="preserve"> сумме  20 000.00 рублей на 2015</w:t>
      </w:r>
      <w:r>
        <w:rPr>
          <w:sz w:val="28"/>
          <w:szCs w:val="28"/>
        </w:rPr>
        <w:t> год и в</w:t>
      </w:r>
      <w:r w:rsidR="008217CB">
        <w:rPr>
          <w:sz w:val="28"/>
          <w:szCs w:val="28"/>
        </w:rPr>
        <w:t xml:space="preserve"> сумме  30 000.00 рублей на 2016</w:t>
      </w:r>
      <w:r>
        <w:rPr>
          <w:sz w:val="28"/>
          <w:szCs w:val="28"/>
        </w:rPr>
        <w:t> год;</w:t>
      </w:r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both"/>
        <w:rPr>
          <w:rStyle w:val="a4"/>
          <w:b w:val="0"/>
          <w:bCs w:val="0"/>
        </w:rPr>
      </w:pPr>
      <w:r>
        <w:rPr>
          <w:sz w:val="28"/>
          <w:szCs w:val="28"/>
        </w:rPr>
        <w:t xml:space="preserve">4) источники внутреннего финансирования дефицита бюджета поселения </w:t>
      </w:r>
      <w:r w:rsidR="008217CB">
        <w:rPr>
          <w:sz w:val="28"/>
          <w:szCs w:val="28"/>
        </w:rPr>
        <w:t>в сумме  20000.00 рублей на 2014</w:t>
      </w:r>
      <w:r>
        <w:rPr>
          <w:sz w:val="28"/>
          <w:szCs w:val="28"/>
        </w:rPr>
        <w:t xml:space="preserve"> год и </w:t>
      </w:r>
      <w:r w:rsidR="008217CB">
        <w:rPr>
          <w:sz w:val="28"/>
          <w:szCs w:val="28"/>
        </w:rPr>
        <w:t>в сумме  30000.00 рублей на 2015</w:t>
      </w:r>
      <w:r>
        <w:rPr>
          <w:sz w:val="28"/>
          <w:szCs w:val="28"/>
        </w:rPr>
        <w:t> год согласно приложению 1 к настоящему решению.</w:t>
      </w:r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center"/>
        <w:rPr>
          <w:rFonts w:eastAsia="Arial Unicode MS"/>
          <w:b/>
          <w:bCs/>
        </w:rPr>
      </w:pPr>
      <w:r>
        <w:rPr>
          <w:rStyle w:val="a4"/>
          <w:sz w:val="28"/>
          <w:szCs w:val="28"/>
        </w:rPr>
        <w:t>2. Главные администраторы</w:t>
      </w:r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Утвердить перечень главных администраторов доходов бюджета поселения и закрепленные за ними доходные источники согласно приложению 2 к настоящему решению.</w:t>
      </w:r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Утвердить перечень главных </w:t>
      </w:r>
      <w:proofErr w:type="gramStart"/>
      <w:r>
        <w:rPr>
          <w:sz w:val="28"/>
          <w:szCs w:val="28"/>
        </w:rPr>
        <w:t>администраторов источников внутреннего финансирования дефицита бюджета поселения</w:t>
      </w:r>
      <w:proofErr w:type="gramEnd"/>
      <w:r>
        <w:rPr>
          <w:sz w:val="28"/>
          <w:szCs w:val="28"/>
        </w:rPr>
        <w:t xml:space="preserve"> и закрепленные за ними источники внутреннего финансирования дефицита бюджета поселения согласно приложению 3 к настоящему решению.</w:t>
      </w:r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both"/>
        <w:rPr>
          <w:rStyle w:val="a4"/>
          <w:b w:val="0"/>
          <w:bCs w:val="0"/>
        </w:rPr>
      </w:pPr>
      <w:proofErr w:type="gramStart"/>
      <w:r>
        <w:rPr>
          <w:sz w:val="28"/>
          <w:szCs w:val="28"/>
        </w:rPr>
        <w:t>Наделить Финансовое Управление администрации Ирбейского района главным администратором доходов поселения по КБК 99111701050100000180 (невыясненные поступления, зачисляемые в бюджеты поселений), 99120805000100000180 (перечисления из бюджетов поселений в бюджеты поселений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суммы), согласно приложения</w:t>
      </w:r>
      <w:proofErr w:type="gramEnd"/>
      <w:r>
        <w:rPr>
          <w:sz w:val="28"/>
          <w:szCs w:val="28"/>
        </w:rPr>
        <w:t xml:space="preserve"> №2 к настоящему решению.</w:t>
      </w:r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center"/>
        <w:rPr>
          <w:rFonts w:eastAsia="Arial Unicode MS"/>
          <w:b/>
          <w:bCs/>
        </w:rPr>
      </w:pPr>
      <w:r>
        <w:rPr>
          <w:rStyle w:val="a4"/>
          <w:sz w:val="28"/>
          <w:szCs w:val="28"/>
        </w:rPr>
        <w:t xml:space="preserve">3. </w:t>
      </w:r>
      <w:r w:rsidR="008217CB">
        <w:rPr>
          <w:rStyle w:val="a4"/>
          <w:sz w:val="28"/>
          <w:szCs w:val="28"/>
        </w:rPr>
        <w:t>Доходы бюджета поселения на 2014</w:t>
      </w:r>
      <w:r>
        <w:rPr>
          <w:rStyle w:val="a4"/>
          <w:sz w:val="28"/>
          <w:szCs w:val="28"/>
        </w:rPr>
        <w:t xml:space="preserve"> год и плановый период 201</w:t>
      </w:r>
      <w:r w:rsidR="008217CB">
        <w:rPr>
          <w:rStyle w:val="a4"/>
          <w:sz w:val="28"/>
          <w:szCs w:val="28"/>
        </w:rPr>
        <w:t>5-2016</w:t>
      </w:r>
      <w:r>
        <w:rPr>
          <w:rStyle w:val="a4"/>
          <w:sz w:val="28"/>
          <w:szCs w:val="28"/>
        </w:rPr>
        <w:t xml:space="preserve"> годов</w:t>
      </w:r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both"/>
        <w:rPr>
          <w:rStyle w:val="a4"/>
        </w:rPr>
      </w:pPr>
      <w:r>
        <w:rPr>
          <w:sz w:val="28"/>
          <w:szCs w:val="28"/>
        </w:rPr>
        <w:t xml:space="preserve">Утвердить </w:t>
      </w:r>
      <w:r w:rsidR="008217CB">
        <w:rPr>
          <w:sz w:val="28"/>
          <w:szCs w:val="28"/>
        </w:rPr>
        <w:t>доходы бюджета поселения на 2014 год и плановый период 2015-2016</w:t>
      </w:r>
      <w:r>
        <w:rPr>
          <w:sz w:val="28"/>
          <w:szCs w:val="28"/>
        </w:rPr>
        <w:t xml:space="preserve"> годов согласно приложению 4 к настоящему решению.</w:t>
      </w:r>
    </w:p>
    <w:p w:rsidR="001B47DE" w:rsidRDefault="00045A5E" w:rsidP="001B47DE">
      <w:pPr>
        <w:pStyle w:val="a3"/>
        <w:spacing w:before="0" w:beforeAutospacing="0" w:after="0" w:afterAutospacing="0"/>
        <w:ind w:firstLine="540"/>
        <w:jc w:val="center"/>
        <w:rPr>
          <w:rFonts w:eastAsia="Arial Unicode MS"/>
        </w:rPr>
      </w:pPr>
      <w:r>
        <w:rPr>
          <w:rStyle w:val="a4"/>
          <w:sz w:val="28"/>
          <w:szCs w:val="28"/>
        </w:rPr>
        <w:t>4. Распределение на 2014 год и плановый период 2015-2016</w:t>
      </w:r>
      <w:r w:rsidR="001B47DE">
        <w:rPr>
          <w:rStyle w:val="a4"/>
          <w:sz w:val="28"/>
          <w:szCs w:val="28"/>
        </w:rPr>
        <w:t xml:space="preserve"> годов расходов бюджета поселения по бюджетной классификации Российской Федерации</w:t>
      </w:r>
    </w:p>
    <w:p w:rsidR="001B47DE" w:rsidRDefault="001B47DE" w:rsidP="001B47DE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4.1. Утвердить в пределах общего объема расходов, установленного пунктом 1 настоящего решения, распределение бюджетных ассигнований по разделам и подразделам классификации расходов бюдже</w:t>
      </w:r>
      <w:r w:rsidR="00045A5E">
        <w:rPr>
          <w:sz w:val="28"/>
          <w:szCs w:val="28"/>
        </w:rPr>
        <w:t>тов Российской Федерации на 2014</w:t>
      </w:r>
      <w:r>
        <w:rPr>
          <w:sz w:val="28"/>
          <w:szCs w:val="28"/>
        </w:rPr>
        <w:t> год и плановый пе</w:t>
      </w:r>
      <w:r w:rsidR="00045A5E">
        <w:rPr>
          <w:sz w:val="28"/>
          <w:szCs w:val="28"/>
        </w:rPr>
        <w:t>риод 2015-2016</w:t>
      </w:r>
      <w:r>
        <w:rPr>
          <w:sz w:val="28"/>
          <w:szCs w:val="28"/>
        </w:rPr>
        <w:t> годов согласно приложению 5 к настоящему решению.</w:t>
      </w:r>
    </w:p>
    <w:p w:rsidR="001B47DE" w:rsidRDefault="001B47DE" w:rsidP="001B47DE">
      <w:pPr>
        <w:pStyle w:val="a3"/>
        <w:spacing w:before="0" w:beforeAutospacing="0" w:after="0" w:afterAutospacing="0"/>
        <w:ind w:firstLine="539"/>
        <w:jc w:val="both"/>
        <w:rPr>
          <w:rStyle w:val="a4"/>
          <w:b w:val="0"/>
          <w:bCs w:val="0"/>
        </w:rPr>
      </w:pPr>
      <w:r>
        <w:rPr>
          <w:sz w:val="28"/>
          <w:szCs w:val="28"/>
        </w:rPr>
        <w:t>4.2.Утвердить ведомственную структуру рас</w:t>
      </w:r>
      <w:r w:rsidR="00045A5E">
        <w:rPr>
          <w:sz w:val="28"/>
          <w:szCs w:val="28"/>
        </w:rPr>
        <w:t>ходов  бюджета поселения на 2014-2016</w:t>
      </w:r>
      <w:r>
        <w:rPr>
          <w:sz w:val="28"/>
          <w:szCs w:val="28"/>
        </w:rPr>
        <w:t> годы согласно приложению 6 к настоящему решению.</w:t>
      </w:r>
    </w:p>
    <w:p w:rsidR="001B47DE" w:rsidRDefault="001B47DE" w:rsidP="001B47DE">
      <w:pPr>
        <w:pStyle w:val="a3"/>
        <w:spacing w:before="0" w:beforeAutospacing="0" w:after="0" w:afterAutospacing="0"/>
        <w:ind w:firstLine="539"/>
        <w:jc w:val="center"/>
        <w:rPr>
          <w:rFonts w:eastAsia="Arial Unicode MS"/>
          <w:b/>
          <w:bCs/>
        </w:rPr>
      </w:pPr>
      <w:r>
        <w:rPr>
          <w:rStyle w:val="a4"/>
          <w:sz w:val="28"/>
          <w:szCs w:val="28"/>
        </w:rPr>
        <w:t>5. Изменение показателей  бюджетной росписи  бюджета поселения</w:t>
      </w:r>
    </w:p>
    <w:p w:rsidR="001B47DE" w:rsidRDefault="001B47DE" w:rsidP="001B47DE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Установить, что  финансовое управление администрации Ирбейского района, принявшее полномочие по ведению бюджетной росписи поселения,  вправе в ходе исполнения настоящего решения вносить </w:t>
      </w:r>
      <w:r>
        <w:rPr>
          <w:sz w:val="28"/>
          <w:szCs w:val="28"/>
        </w:rPr>
        <w:lastRenderedPageBreak/>
        <w:t>изменения в бюджетную р</w:t>
      </w:r>
      <w:r w:rsidR="00045A5E">
        <w:rPr>
          <w:sz w:val="28"/>
          <w:szCs w:val="28"/>
        </w:rPr>
        <w:t>оспись бюджета поселения на 2014</w:t>
      </w:r>
      <w:r>
        <w:rPr>
          <w:sz w:val="28"/>
          <w:szCs w:val="28"/>
        </w:rPr>
        <w:t> год и пла</w:t>
      </w:r>
      <w:r w:rsidR="00045A5E">
        <w:rPr>
          <w:sz w:val="28"/>
          <w:szCs w:val="28"/>
        </w:rPr>
        <w:t>новый период 2015-2016</w:t>
      </w:r>
      <w:r>
        <w:rPr>
          <w:sz w:val="28"/>
          <w:szCs w:val="28"/>
        </w:rPr>
        <w:t> годов:</w:t>
      </w:r>
    </w:p>
    <w:p w:rsidR="001B47DE" w:rsidRDefault="001B47DE" w:rsidP="001B47DE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без внесения изменений в настоящее решение:</w:t>
      </w:r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на сумму доходов, дополнительно полу</w:t>
      </w:r>
      <w:r w:rsidR="00711CAC">
        <w:rPr>
          <w:sz w:val="28"/>
          <w:szCs w:val="28"/>
        </w:rPr>
        <w:t>ченных в четвертом квартале 2014</w:t>
      </w:r>
      <w:r>
        <w:rPr>
          <w:sz w:val="28"/>
          <w:szCs w:val="28"/>
        </w:rPr>
        <w:t xml:space="preserve"> года от платных услуг, оказываемых муниципальными казенными   учреждениями,  и от иной приносящей доход деятельности, осуществляемой муниципальными казенными учреждениями, сверх утвержденных настоящим решением и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 </w:t>
      </w:r>
      <w:proofErr w:type="gramEnd"/>
    </w:p>
    <w:p w:rsidR="001B47DE" w:rsidRDefault="001B47DE" w:rsidP="001B47DE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б) в случаях образования, переименования, реорганизации, ликвидации органов местного самоуправления поселения, перераспределения их полномочий и численности в пределах общего объема средств, предусмотренных настоящим решением, на обеспечение их деятел</w:t>
      </w:r>
      <w:r w:rsidR="00711CAC">
        <w:rPr>
          <w:sz w:val="28"/>
          <w:szCs w:val="28"/>
        </w:rPr>
        <w:t>ьности в четвертом квартале 2014</w:t>
      </w:r>
      <w:r>
        <w:rPr>
          <w:sz w:val="28"/>
          <w:szCs w:val="28"/>
        </w:rPr>
        <w:t xml:space="preserve"> года;</w:t>
      </w:r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возмещение нормативных затрат, связанных с оказанием ими в соответствии с муниципальным заданием муниципальных услуг (выполнением ра</w:t>
      </w:r>
      <w:r w:rsidR="00711CAC">
        <w:rPr>
          <w:sz w:val="28"/>
          <w:szCs w:val="28"/>
        </w:rPr>
        <w:t>бот),  в четвертом квартале 2014</w:t>
      </w:r>
      <w:r>
        <w:rPr>
          <w:sz w:val="28"/>
          <w:szCs w:val="28"/>
        </w:rPr>
        <w:t xml:space="preserve"> года;</w:t>
      </w:r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в случаях изм</w:t>
      </w:r>
      <w:r w:rsidR="00711CAC">
        <w:rPr>
          <w:sz w:val="28"/>
          <w:szCs w:val="28"/>
        </w:rPr>
        <w:t>енения в четвертом квартале 2014</w:t>
      </w:r>
      <w:r>
        <w:rPr>
          <w:sz w:val="28"/>
          <w:szCs w:val="28"/>
        </w:rPr>
        <w:t xml:space="preserve"> года размеров субсидий, предусмотренных бюджетным и автономным учреждениям на возмещение нормативных затрат, связанных с оказанием ими в соответствии с муниципальным заданием муниципальных услуг (выполнением работ);</w:t>
      </w:r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на сумму средств межбюджетных трансфертов, поступивших из районного б</w:t>
      </w:r>
      <w:r w:rsidR="00711CAC">
        <w:rPr>
          <w:sz w:val="28"/>
          <w:szCs w:val="28"/>
        </w:rPr>
        <w:t>юджета в четвертом квартале 2014</w:t>
      </w:r>
      <w:r>
        <w:rPr>
          <w:sz w:val="28"/>
          <w:szCs w:val="28"/>
        </w:rPr>
        <w:t xml:space="preserve"> года на осуществление отдельных целевых расходов;</w:t>
      </w:r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с последующим внесением изменений в настоящее решение:</w:t>
      </w:r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</w:t>
      </w:r>
      <w:proofErr w:type="gramEnd"/>
      <w:r>
        <w:rPr>
          <w:sz w:val="28"/>
          <w:szCs w:val="28"/>
        </w:rPr>
        <w:t xml:space="preserve"> бюджетной сметой;</w:t>
      </w:r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случаях переименования, реорганизации, ликвидации, создания учреждений, в том числе путем изменения типа существующих учреждений, </w:t>
      </w:r>
      <w:r>
        <w:rPr>
          <w:sz w:val="28"/>
          <w:szCs w:val="28"/>
        </w:rPr>
        <w:lastRenderedPageBreak/>
        <w:t>перераспределения объема оказываемых муниципальных услуг, выполняемых работ и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субсидии, включая субсидии на возмещение нормативных затрат, связанных с оказанием ими в соответствии с муниципальным заданием муниципальных услуг, (выполнением работ);</w:t>
      </w:r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в случаях изменения размеров субсидий, предусмотренных муниципальным бюджетным или автономным учреждениям на возмещение нормативных затрат, связанных с оказанием ими в соответствии с муниципальным заданием муниципальных услуг (выполнением работ);</w:t>
      </w:r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е)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и иной приносящей доход деятельности, осуществляемой муниципальными казенными учреждениям</w:t>
      </w:r>
      <w:r w:rsidR="00711CAC">
        <w:rPr>
          <w:sz w:val="28"/>
          <w:szCs w:val="28"/>
        </w:rPr>
        <w:t>и, по состоянию на 1 января 2014</w:t>
      </w:r>
      <w:r>
        <w:rPr>
          <w:sz w:val="28"/>
          <w:szCs w:val="28"/>
        </w:rPr>
        <w:t xml:space="preserve"> года, которые направляются на финансирование расходов данных учреждений в соответствии с бюджетной сметой;</w:t>
      </w:r>
      <w:proofErr w:type="gramEnd"/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на сумму средств межбюджетных трансфертов, передаваемых из районного бюджета на осуществление отдельных целевых расходов; </w:t>
      </w:r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в случае уменьшения суммы средств межбюджетных трансфертов из районного бюджета;</w:t>
      </w:r>
    </w:p>
    <w:p w:rsidR="001B47DE" w:rsidRPr="00DD0920" w:rsidRDefault="001B47DE" w:rsidP="001B47DE">
      <w:pPr>
        <w:jc w:val="both"/>
        <w:rPr>
          <w:b/>
          <w:bCs/>
        </w:rPr>
      </w:pPr>
      <w:r>
        <w:rPr>
          <w:rStyle w:val="a4"/>
          <w:sz w:val="28"/>
          <w:szCs w:val="28"/>
        </w:rPr>
        <w:t xml:space="preserve">       6. Размеры денежного вознаграждения выборных должностных лиц, осуществляющих свои полномочия на постоянной основе, членов выборных органов местного самоуправления  и должностных окладов муниципальных служащих </w:t>
      </w:r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Размеры денежного вознаграждения выборных должностных лиц, осуществляющих свои полномочия на постоянной основе, членов выборных органов местного самоуправления, окладов по должностям муниципальной службы</w:t>
      </w:r>
      <w:r w:rsidR="00711CAC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увеличиваются (индексируются)</w:t>
      </w:r>
      <w:r w:rsidR="00B64BB0">
        <w:rPr>
          <w:sz w:val="28"/>
          <w:szCs w:val="28"/>
        </w:rPr>
        <w:t xml:space="preserve"> на 5,5 процентов с 1 октября 2013</w:t>
      </w:r>
      <w:r>
        <w:rPr>
          <w:sz w:val="28"/>
          <w:szCs w:val="28"/>
        </w:rPr>
        <w:t> года.</w:t>
      </w:r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center"/>
        <w:rPr>
          <w:rStyle w:val="a4"/>
          <w:rFonts w:eastAsia="Arial Unicode MS"/>
          <w:color w:val="000000"/>
        </w:rPr>
      </w:pPr>
      <w:r>
        <w:rPr>
          <w:rStyle w:val="a4"/>
          <w:color w:val="000000"/>
          <w:sz w:val="28"/>
          <w:szCs w:val="28"/>
        </w:rPr>
        <w:t>7. Предельная штатная численность работников органа местного самоуправления</w:t>
      </w:r>
    </w:p>
    <w:p w:rsidR="001B47DE" w:rsidRPr="004773E3" w:rsidRDefault="001B47DE" w:rsidP="001B47DE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Предельная штатная численность работников администрации поселения, принятая </w:t>
      </w:r>
      <w:r w:rsidR="00711CAC">
        <w:rPr>
          <w:color w:val="000000"/>
          <w:sz w:val="28"/>
          <w:szCs w:val="28"/>
        </w:rPr>
        <w:t>к финансовому обеспечению в 2014 году и плановом периоде 2015-2016</w:t>
      </w:r>
      <w:r>
        <w:rPr>
          <w:color w:val="000000"/>
          <w:sz w:val="28"/>
          <w:szCs w:val="28"/>
        </w:rPr>
        <w:t xml:space="preserve"> годов, составляет   5   штатные единицы. </w:t>
      </w:r>
    </w:p>
    <w:p w:rsidR="001B47DE" w:rsidRPr="00DD0920" w:rsidRDefault="001B47DE" w:rsidP="001B47DE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Индексация заработной платы работников бюджетных учреждений</w:t>
      </w:r>
    </w:p>
    <w:p w:rsidR="001B47DE" w:rsidRPr="004773E3" w:rsidRDefault="001B47DE" w:rsidP="001B47DE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Заработная плата работников</w:t>
      </w:r>
      <w:r w:rsidR="00711CAC">
        <w:rPr>
          <w:sz w:val="28"/>
          <w:szCs w:val="28"/>
        </w:rPr>
        <w:t xml:space="preserve"> муниципальных учреждений в 2014 году и плановом периоде 2015 – 2016</w:t>
      </w:r>
      <w:r>
        <w:rPr>
          <w:sz w:val="28"/>
          <w:szCs w:val="28"/>
        </w:rPr>
        <w:t xml:space="preserve"> годов </w:t>
      </w:r>
      <w:r w:rsidR="00B64BB0">
        <w:rPr>
          <w:sz w:val="28"/>
          <w:szCs w:val="28"/>
        </w:rPr>
        <w:t>увеличивается (индексируется) на 5,5 процентов с 1 октября 2013</w:t>
      </w:r>
      <w:r>
        <w:rPr>
          <w:sz w:val="28"/>
          <w:szCs w:val="28"/>
        </w:rPr>
        <w:t xml:space="preserve"> года.</w:t>
      </w:r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9. Особенности использования средств, получаемых муниципальными бюджетными учреждениями</w:t>
      </w:r>
    </w:p>
    <w:p w:rsidR="001B47DE" w:rsidRDefault="001B47DE" w:rsidP="001B47DE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Средства в валюте Российской Федерации, полученные муниципальными бюджетными учреждениями от приносящей доход деятельности, учитываются на лицевых счетах, открытых им в финансовом управлении администрации района, и расходуются муниципальными бюджетными учреждениями в соответствии с разрешениями, оформленными в установленном  финансовым управлением администрации района порядке, и бюджетными сметами по приносящей доход деятельности, утвержденными в порядке, определяемом администрацией поселения, в пределах остатков средств на их</w:t>
      </w:r>
      <w:proofErr w:type="gramEnd"/>
      <w:r>
        <w:rPr>
          <w:sz w:val="28"/>
          <w:szCs w:val="28"/>
        </w:rPr>
        <w:t xml:space="preserve"> лицевых </w:t>
      </w:r>
      <w:proofErr w:type="gramStart"/>
      <w:r>
        <w:rPr>
          <w:sz w:val="28"/>
          <w:szCs w:val="28"/>
        </w:rPr>
        <w:t>счетах</w:t>
      </w:r>
      <w:proofErr w:type="gramEnd"/>
      <w:r>
        <w:rPr>
          <w:sz w:val="28"/>
          <w:szCs w:val="28"/>
        </w:rPr>
        <w:t xml:space="preserve">, если иное не предусмотрено  действующим законодательством. </w:t>
      </w:r>
    </w:p>
    <w:p w:rsidR="001B47DE" w:rsidRDefault="001B47DE" w:rsidP="001B47DE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Средства, полученные от приносящей доход деятельности, не могут направляться муниципальными бюджетными учреждениями на создание других организаций, покупку ценных бумаг и размещаться на депозитах в кредитных организациях.</w:t>
      </w:r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center"/>
        <w:rPr>
          <w:rStyle w:val="a4"/>
          <w:rFonts w:eastAsia="Arial Unicode MS"/>
          <w:b w:val="0"/>
          <w:bCs w:val="0"/>
        </w:rPr>
      </w:pPr>
      <w:r>
        <w:rPr>
          <w:rStyle w:val="a4"/>
          <w:sz w:val="28"/>
          <w:szCs w:val="28"/>
        </w:rPr>
        <w:t>10.  Иные межбюджетные трансферты</w:t>
      </w:r>
    </w:p>
    <w:p w:rsidR="001B47DE" w:rsidRDefault="001B47DE" w:rsidP="001B47DE">
      <w:pPr>
        <w:pStyle w:val="a3"/>
        <w:spacing w:before="0" w:beforeAutospacing="0" w:after="0" w:afterAutospacing="0"/>
        <w:ind w:firstLine="539"/>
        <w:jc w:val="both"/>
      </w:pPr>
      <w:r>
        <w:rPr>
          <w:sz w:val="28"/>
          <w:szCs w:val="28"/>
        </w:rPr>
        <w:t xml:space="preserve">101. </w:t>
      </w:r>
      <w:proofErr w:type="gramStart"/>
      <w:r>
        <w:rPr>
          <w:sz w:val="28"/>
          <w:szCs w:val="28"/>
        </w:rPr>
        <w:t>Установить, что в расходах бюджета поселения учитываются средства, передаваемые в районный бюджет на выполнение отдельных полномочий, отнесенных Федеральным Законом от 23.07.2008 г. №131 «Об общих принципах организации местного самоуправления в Российской Федерации» к вопросам местного значения поселений в общей сумме 199137,00</w:t>
      </w:r>
      <w:r>
        <w:rPr>
          <w:color w:val="C0C0C0"/>
          <w:sz w:val="28"/>
          <w:szCs w:val="28"/>
        </w:rPr>
        <w:t xml:space="preserve"> </w:t>
      </w:r>
      <w:r w:rsidR="00711CAC">
        <w:rPr>
          <w:sz w:val="28"/>
          <w:szCs w:val="28"/>
        </w:rPr>
        <w:t>руб., в том числе 2014 году  66379,00 руб., 2015 – 66379,00 руб., 2016</w:t>
      </w:r>
      <w:r>
        <w:rPr>
          <w:sz w:val="28"/>
          <w:szCs w:val="28"/>
        </w:rPr>
        <w:t xml:space="preserve"> –  66379,00  руб. </w:t>
      </w:r>
      <w:proofErr w:type="gramEnd"/>
    </w:p>
    <w:p w:rsidR="001B47DE" w:rsidRDefault="001B47DE" w:rsidP="001B47DE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10.2. Утвердить в составе расходов поселения</w:t>
      </w:r>
    </w:p>
    <w:p w:rsidR="001B47DE" w:rsidRDefault="001B47DE" w:rsidP="001B47DE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субвенции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 марта 1998 года № 53-ФЗ «О воинской обяз</w:t>
      </w:r>
      <w:r w:rsidR="00711CAC">
        <w:rPr>
          <w:sz w:val="28"/>
          <w:szCs w:val="28"/>
        </w:rPr>
        <w:t>анности и военной службе» в 2014</w:t>
      </w:r>
      <w:r>
        <w:rPr>
          <w:sz w:val="28"/>
          <w:szCs w:val="28"/>
        </w:rPr>
        <w:t> году в сумме   62959,00  рублей.</w:t>
      </w:r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Style w:val="a4"/>
          <w:b w:val="0"/>
          <w:bCs w:val="0"/>
          <w:sz w:val="28"/>
          <w:szCs w:val="28"/>
        </w:rPr>
        <w:t xml:space="preserve"> 11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Администрация поселения, в случае возникновения кассового разрыва в ходе исполнения бюджета,  вправе привлечь бюджетный кредит из районного бюджета в порядке и на условиях, определенных решением районного Совета депутатов о бюджете на очередной финансовый год и плановый период.</w:t>
      </w:r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12. Расходы  по прочим мероприятия</w:t>
      </w:r>
    </w:p>
    <w:p w:rsidR="001B47DE" w:rsidRDefault="00711CAC" w:rsidP="001B47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2014 году и плановом периоде 2015-2016</w:t>
      </w:r>
      <w:r w:rsidR="001B47DE">
        <w:rPr>
          <w:sz w:val="28"/>
          <w:szCs w:val="28"/>
        </w:rPr>
        <w:t> годов средства бюджета поселения, предусмотренные по прочим мероприятиям, направляются:</w:t>
      </w:r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администрацией поселения:</w:t>
      </w:r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уплату членских взносов в ассоциацию «Совета муниципальных образ</w:t>
      </w:r>
      <w:r w:rsidR="00711CAC">
        <w:rPr>
          <w:sz w:val="28"/>
          <w:szCs w:val="28"/>
        </w:rPr>
        <w:t>ований Красноярского края в 2014</w:t>
      </w:r>
      <w:r>
        <w:rPr>
          <w:sz w:val="28"/>
          <w:szCs w:val="28"/>
        </w:rPr>
        <w:t xml:space="preserve"> году в с</w:t>
      </w:r>
      <w:r w:rsidR="00711CAC">
        <w:rPr>
          <w:sz w:val="28"/>
          <w:szCs w:val="28"/>
        </w:rPr>
        <w:t>умме   3669,00    рублей; в 2015 году – 3669,00 руб.; в 2016</w:t>
      </w:r>
      <w:r>
        <w:rPr>
          <w:sz w:val="28"/>
          <w:szCs w:val="28"/>
        </w:rPr>
        <w:t xml:space="preserve"> году – 3669,00 руб.</w:t>
      </w:r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мероприятия по профилактике терроризма и экстремизма, а также минимизации и (или) ликвидации последствий проявления терроризма и экстремизма на территории поселения в сумме 12000,00 рублей (расписать    по годам).</w:t>
      </w:r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both"/>
        <w:rPr>
          <w:rStyle w:val="a4"/>
          <w:rFonts w:eastAsia="Arial Unicode MS"/>
          <w:b w:val="0"/>
          <w:bCs w:val="0"/>
        </w:rPr>
      </w:pPr>
      <w:r>
        <w:rPr>
          <w:rStyle w:val="a4"/>
          <w:b w:val="0"/>
          <w:bCs w:val="0"/>
          <w:sz w:val="28"/>
          <w:szCs w:val="28"/>
        </w:rPr>
        <w:lastRenderedPageBreak/>
        <w:t xml:space="preserve">В </w:t>
      </w:r>
      <w:proofErr w:type="spellStart"/>
      <w:r>
        <w:rPr>
          <w:rStyle w:val="a4"/>
          <w:b w:val="0"/>
          <w:bCs w:val="0"/>
          <w:sz w:val="28"/>
          <w:szCs w:val="28"/>
        </w:rPr>
        <w:t>т</w:t>
      </w:r>
      <w:proofErr w:type="gramStart"/>
      <w:r>
        <w:rPr>
          <w:rStyle w:val="a4"/>
          <w:b w:val="0"/>
          <w:bCs w:val="0"/>
          <w:sz w:val="28"/>
          <w:szCs w:val="28"/>
        </w:rPr>
        <w:t>.ч</w:t>
      </w:r>
      <w:proofErr w:type="spellEnd"/>
      <w:proofErr w:type="gramEnd"/>
      <w:r>
        <w:rPr>
          <w:rStyle w:val="a4"/>
          <w:b w:val="0"/>
          <w:bCs w:val="0"/>
          <w:sz w:val="28"/>
          <w:szCs w:val="28"/>
        </w:rPr>
        <w:t>:</w:t>
      </w:r>
    </w:p>
    <w:p w:rsidR="001B47DE" w:rsidRDefault="00711CAC" w:rsidP="001B47DE">
      <w:pPr>
        <w:pStyle w:val="a3"/>
        <w:spacing w:before="0" w:beforeAutospacing="0" w:after="0" w:afterAutospacing="0"/>
        <w:ind w:firstLine="540"/>
        <w:jc w:val="both"/>
        <w:rPr>
          <w:rStyle w:val="a4"/>
          <w:rFonts w:eastAsia="Arial Unicode MS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2014</w:t>
      </w:r>
      <w:r w:rsidR="001B47DE">
        <w:rPr>
          <w:rStyle w:val="a4"/>
          <w:b w:val="0"/>
          <w:bCs w:val="0"/>
          <w:sz w:val="28"/>
          <w:szCs w:val="28"/>
        </w:rPr>
        <w:t>г.      4000,00руб.</w:t>
      </w:r>
    </w:p>
    <w:p w:rsidR="001B47DE" w:rsidRDefault="00711CAC" w:rsidP="001B47DE">
      <w:pPr>
        <w:pStyle w:val="a3"/>
        <w:spacing w:before="0" w:beforeAutospacing="0" w:after="0" w:afterAutospacing="0"/>
        <w:ind w:firstLine="540"/>
        <w:jc w:val="both"/>
        <w:rPr>
          <w:rStyle w:val="a4"/>
          <w:rFonts w:eastAsia="Arial Unicode MS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2015</w:t>
      </w:r>
      <w:r w:rsidR="001B47DE">
        <w:rPr>
          <w:rStyle w:val="a4"/>
          <w:b w:val="0"/>
          <w:bCs w:val="0"/>
          <w:sz w:val="28"/>
          <w:szCs w:val="28"/>
        </w:rPr>
        <w:t>г.      4000,00руб.</w:t>
      </w:r>
    </w:p>
    <w:p w:rsidR="001B47DE" w:rsidRDefault="00711CAC" w:rsidP="001B47DE">
      <w:pPr>
        <w:pStyle w:val="a3"/>
        <w:spacing w:before="0" w:beforeAutospacing="0" w:after="0" w:afterAutospacing="0"/>
        <w:ind w:firstLine="540"/>
        <w:jc w:val="both"/>
        <w:rPr>
          <w:rStyle w:val="a4"/>
          <w:rFonts w:eastAsia="Arial Unicode MS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2016</w:t>
      </w:r>
      <w:r w:rsidR="001B47DE">
        <w:rPr>
          <w:rStyle w:val="a4"/>
          <w:b w:val="0"/>
          <w:bCs w:val="0"/>
          <w:sz w:val="28"/>
          <w:szCs w:val="28"/>
        </w:rPr>
        <w:t>г.      4000,000руб.</w:t>
      </w:r>
    </w:p>
    <w:p w:rsidR="001B47DE" w:rsidRPr="00DD0920" w:rsidRDefault="001B47DE" w:rsidP="001B47DE">
      <w:pPr>
        <w:pStyle w:val="a3"/>
        <w:spacing w:before="0" w:beforeAutospacing="0" w:after="0" w:afterAutospacing="0"/>
        <w:ind w:firstLine="540"/>
        <w:jc w:val="both"/>
      </w:pPr>
      <w:r>
        <w:rPr>
          <w:rStyle w:val="a4"/>
          <w:bCs w:val="0"/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Установить предельный объем муниципального долга поселения </w:t>
      </w:r>
      <w:r>
        <w:rPr>
          <w:sz w:val="28"/>
          <w:szCs w:val="28"/>
        </w:rPr>
        <w:t xml:space="preserve">               </w:t>
      </w:r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(50 % собственных доходов) в сумме:</w:t>
      </w:r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11CAC">
        <w:rPr>
          <w:sz w:val="28"/>
          <w:szCs w:val="28"/>
        </w:rPr>
        <w:t xml:space="preserve">       223 750,00 рублей на 2014</w:t>
      </w:r>
      <w:r>
        <w:rPr>
          <w:sz w:val="28"/>
          <w:szCs w:val="28"/>
        </w:rPr>
        <w:t> год;</w:t>
      </w:r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11CAC">
        <w:rPr>
          <w:sz w:val="28"/>
          <w:szCs w:val="28"/>
        </w:rPr>
        <w:t xml:space="preserve">        229903,00 рублей на 2015</w:t>
      </w:r>
      <w:r>
        <w:rPr>
          <w:sz w:val="28"/>
          <w:szCs w:val="28"/>
        </w:rPr>
        <w:t> год;</w:t>
      </w:r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235650,00</w:t>
      </w:r>
      <w:r w:rsidR="00711CAC">
        <w:rPr>
          <w:sz w:val="28"/>
          <w:szCs w:val="28"/>
        </w:rPr>
        <w:t> рублей на 2016</w:t>
      </w:r>
      <w:r>
        <w:rPr>
          <w:sz w:val="28"/>
          <w:szCs w:val="28"/>
        </w:rPr>
        <w:t> год.</w:t>
      </w:r>
    </w:p>
    <w:p w:rsidR="001B47DE" w:rsidRPr="00DD0920" w:rsidRDefault="001B47DE" w:rsidP="001B47DE">
      <w:pPr>
        <w:pStyle w:val="a3"/>
        <w:spacing w:before="0" w:beforeAutospacing="0" w:after="0" w:afterAutospacing="0"/>
        <w:ind w:firstLine="540"/>
        <w:jc w:val="both"/>
        <w:rPr>
          <w:rStyle w:val="a4"/>
          <w:b w:val="0"/>
          <w:bCs w:val="0"/>
          <w:sz w:val="28"/>
          <w:szCs w:val="28"/>
        </w:rPr>
      </w:pPr>
      <w:r>
        <w:rPr>
          <w:bCs/>
          <w:sz w:val="28"/>
          <w:szCs w:val="28"/>
        </w:rPr>
        <w:t>13.1</w:t>
      </w:r>
      <w:proofErr w:type="gramStart"/>
      <w:r>
        <w:rPr>
          <w:sz w:val="28"/>
          <w:szCs w:val="28"/>
        </w:rPr>
        <w:t xml:space="preserve">  У</w:t>
      </w:r>
      <w:proofErr w:type="gramEnd"/>
      <w:r>
        <w:rPr>
          <w:sz w:val="28"/>
          <w:szCs w:val="28"/>
        </w:rPr>
        <w:t>становить верхний предел муниципального долга равным нулю.</w:t>
      </w:r>
    </w:p>
    <w:p w:rsidR="001B47DE" w:rsidRPr="00DD0920" w:rsidRDefault="001B47DE" w:rsidP="001B47DE">
      <w:pPr>
        <w:pStyle w:val="a3"/>
        <w:spacing w:before="0" w:beforeAutospacing="0" w:after="0" w:afterAutospacing="0"/>
        <w:ind w:firstLine="540"/>
        <w:jc w:val="center"/>
        <w:rPr>
          <w:rFonts w:eastAsia="Arial Unicode MS"/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14.</w:t>
      </w:r>
      <w:r>
        <w:rPr>
          <w:rStyle w:val="a4"/>
          <w:b w:val="0"/>
          <w:bCs w:val="0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Обслуживание счета поселения</w:t>
      </w:r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14.1. Кассовое обслуживание исполнения бюджета поселения в части проведения и учета операций по кассовым поступлениям в бюджет поселения и кассовым выплатам из бюджета поселения осуществляется Управлением Федерального казначейства по Красноярскому краю через открытие и ведение лицевого </w:t>
      </w:r>
      <w:proofErr w:type="gramStart"/>
      <w:r>
        <w:rPr>
          <w:sz w:val="28"/>
          <w:szCs w:val="28"/>
        </w:rPr>
        <w:t>счета  бюджета поселения администрации поселения</w:t>
      </w:r>
      <w:proofErr w:type="gramEnd"/>
      <w:r>
        <w:rPr>
          <w:sz w:val="28"/>
          <w:szCs w:val="28"/>
        </w:rPr>
        <w:t xml:space="preserve">. </w:t>
      </w:r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14.2. Исполнение бюджета поселения в части санкционирования оплаты денежных обязательств, открытия и ведения лицевых счетов осуществляется территориальным отделением  казначейства Красноярского края.</w:t>
      </w:r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14.3. Отдельные полномочия по исполнению бюджета поселения, указанные в пункте 13.2 настоящего решения, осуществляются на основании соглашений, заключенных между администрацией Ирбейского района и администрацией поселения.  </w:t>
      </w:r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14.4. Остатки средств бю</w:t>
      </w:r>
      <w:r w:rsidR="00711CAC">
        <w:rPr>
          <w:sz w:val="28"/>
          <w:szCs w:val="28"/>
        </w:rPr>
        <w:t>джета поселения на 1 января 2014 года, 1 января 2015 года, 1 января 2016</w:t>
      </w:r>
      <w:r>
        <w:rPr>
          <w:sz w:val="28"/>
          <w:szCs w:val="28"/>
        </w:rPr>
        <w:t> года в полном объеме направляются на покрытие временных кассовых разрывов, возникающих в ходе исп</w:t>
      </w:r>
      <w:r w:rsidR="00711CAC">
        <w:rPr>
          <w:sz w:val="28"/>
          <w:szCs w:val="28"/>
        </w:rPr>
        <w:t>олнения бюджета поселения в 2013, 2014, 2015</w:t>
      </w:r>
      <w:r>
        <w:rPr>
          <w:sz w:val="28"/>
          <w:szCs w:val="28"/>
        </w:rPr>
        <w:t xml:space="preserve"> годах.</w:t>
      </w:r>
    </w:p>
    <w:p w:rsidR="001B47DE" w:rsidRPr="00DD0920" w:rsidRDefault="001B47DE" w:rsidP="001B47DE">
      <w:pPr>
        <w:pStyle w:val="a3"/>
        <w:spacing w:before="0" w:beforeAutospacing="0" w:after="0" w:afterAutospacing="0"/>
        <w:ind w:firstLine="540"/>
        <w:jc w:val="center"/>
        <w:rPr>
          <w:rFonts w:eastAsia="Arial Unicode MS"/>
          <w:b/>
          <w:bCs/>
        </w:rPr>
      </w:pPr>
      <w:r>
        <w:rPr>
          <w:rStyle w:val="a4"/>
          <w:sz w:val="28"/>
          <w:szCs w:val="28"/>
        </w:rPr>
        <w:t>15. Вступление в силу настоящего решения</w:t>
      </w:r>
    </w:p>
    <w:p w:rsidR="001B47DE" w:rsidRDefault="001B47DE" w:rsidP="001B47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15.1. Настоящее решение подлежит официальному опубликованию и</w:t>
      </w:r>
      <w:r w:rsidR="00711CAC">
        <w:rPr>
          <w:sz w:val="28"/>
          <w:szCs w:val="28"/>
        </w:rPr>
        <w:t xml:space="preserve"> вступает в силу с 1 января 2014</w:t>
      </w:r>
      <w:r>
        <w:rPr>
          <w:sz w:val="28"/>
          <w:szCs w:val="28"/>
        </w:rPr>
        <w:t xml:space="preserve"> года, но не ранее дня, следующего за днем его официального опубликования.</w:t>
      </w:r>
    </w:p>
    <w:p w:rsidR="001B47DE" w:rsidRDefault="001B47DE" w:rsidP="001B47DE">
      <w:pPr>
        <w:pStyle w:val="2"/>
        <w:rPr>
          <w:sz w:val="28"/>
          <w:szCs w:val="28"/>
        </w:rPr>
      </w:pPr>
    </w:p>
    <w:p w:rsidR="001B47DE" w:rsidRDefault="001B47DE" w:rsidP="001B47DE">
      <w:pPr>
        <w:ind w:right="-5"/>
        <w:jc w:val="both"/>
        <w:rPr>
          <w:sz w:val="28"/>
          <w:szCs w:val="28"/>
        </w:rPr>
      </w:pPr>
    </w:p>
    <w:p w:rsidR="001B47DE" w:rsidRDefault="001B47DE" w:rsidP="001B47DE">
      <w:pPr>
        <w:ind w:right="-5"/>
        <w:jc w:val="both"/>
        <w:rPr>
          <w:sz w:val="28"/>
          <w:szCs w:val="28"/>
        </w:rPr>
      </w:pPr>
    </w:p>
    <w:p w:rsidR="001B47DE" w:rsidRDefault="001B47DE" w:rsidP="001B47DE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Г.И. Антонюк </w:t>
      </w:r>
    </w:p>
    <w:p w:rsidR="001B47DE" w:rsidRDefault="001B47DE" w:rsidP="001B47DE">
      <w:pPr>
        <w:ind w:right="-5"/>
        <w:jc w:val="both"/>
        <w:rPr>
          <w:sz w:val="28"/>
          <w:szCs w:val="28"/>
        </w:rPr>
      </w:pPr>
    </w:p>
    <w:p w:rsidR="001B47DE" w:rsidRDefault="001B47DE" w:rsidP="001B47DE">
      <w:pPr>
        <w:ind w:right="-5"/>
        <w:jc w:val="both"/>
        <w:rPr>
          <w:sz w:val="28"/>
          <w:szCs w:val="28"/>
        </w:rPr>
      </w:pPr>
    </w:p>
    <w:p w:rsidR="001B47DE" w:rsidRPr="0018513A" w:rsidRDefault="001B47DE" w:rsidP="001B47DE">
      <w:pPr>
        <w:jc w:val="right"/>
        <w:rPr>
          <w:rStyle w:val="a4"/>
          <w:rFonts w:eastAsia="Arial Unicode MS"/>
          <w:b w:val="0"/>
          <w:bCs w:val="0"/>
          <w:sz w:val="28"/>
          <w:szCs w:val="28"/>
        </w:rPr>
      </w:pPr>
      <w:r w:rsidRPr="0018513A">
        <w:rPr>
          <w:sz w:val="28"/>
          <w:szCs w:val="28"/>
        </w:rPr>
        <w:t xml:space="preserve">                   Председатель сельского Совета                           Л.В. Прядун                     </w:t>
      </w:r>
      <w:r w:rsidRPr="0018513A">
        <w:rPr>
          <w:rStyle w:val="a4"/>
          <w:rFonts w:eastAsia="Arial Unicode MS"/>
          <w:b w:val="0"/>
          <w:sz w:val="28"/>
          <w:szCs w:val="28"/>
        </w:rPr>
        <w:t xml:space="preserve">                                                                                           </w:t>
      </w:r>
    </w:p>
    <w:p w:rsidR="001B47DE" w:rsidRDefault="001B47DE" w:rsidP="001B47DE">
      <w:pPr>
        <w:ind w:right="-5"/>
        <w:jc w:val="both"/>
        <w:rPr>
          <w:color w:val="000000"/>
          <w:sz w:val="28"/>
          <w:szCs w:val="28"/>
        </w:rPr>
      </w:pPr>
    </w:p>
    <w:p w:rsidR="001B47DE" w:rsidRDefault="001B47DE" w:rsidP="001B47DE">
      <w:pPr>
        <w:jc w:val="both"/>
        <w:rPr>
          <w:color w:val="000000"/>
          <w:sz w:val="28"/>
          <w:szCs w:val="28"/>
        </w:rPr>
      </w:pPr>
    </w:p>
    <w:p w:rsidR="001B47DE" w:rsidRDefault="001B47DE" w:rsidP="001B47DE"/>
    <w:p w:rsidR="001B47DE" w:rsidRDefault="001B47DE" w:rsidP="001B47DE"/>
    <w:p w:rsidR="00685F04" w:rsidRDefault="00685F04"/>
    <w:sectPr w:rsidR="0068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A9"/>
    <w:rsid w:val="00045A5E"/>
    <w:rsid w:val="001B47DE"/>
    <w:rsid w:val="004B36FE"/>
    <w:rsid w:val="0068127A"/>
    <w:rsid w:val="00685F04"/>
    <w:rsid w:val="00711CAC"/>
    <w:rsid w:val="008217CB"/>
    <w:rsid w:val="0097666C"/>
    <w:rsid w:val="00B024A9"/>
    <w:rsid w:val="00B64BB0"/>
    <w:rsid w:val="00DB41C5"/>
    <w:rsid w:val="00E2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B47DE"/>
    <w:pPr>
      <w:keepNext/>
      <w:jc w:val="center"/>
      <w:outlineLvl w:val="2"/>
    </w:pPr>
    <w:rPr>
      <w:rFonts w:eastAsia="Arial Unicode MS"/>
      <w:b/>
      <w:bCs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B47DE"/>
    <w:pPr>
      <w:keepNext/>
      <w:jc w:val="right"/>
      <w:outlineLvl w:val="4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B47DE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B47DE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1B47DE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semiHidden/>
    <w:unhideWhenUsed/>
    <w:rsid w:val="001B47DE"/>
    <w:pPr>
      <w:ind w:firstLine="60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1B47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qFormat/>
    <w:rsid w:val="001B47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4B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B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B47DE"/>
    <w:pPr>
      <w:keepNext/>
      <w:jc w:val="center"/>
      <w:outlineLvl w:val="2"/>
    </w:pPr>
    <w:rPr>
      <w:rFonts w:eastAsia="Arial Unicode MS"/>
      <w:b/>
      <w:bCs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B47DE"/>
    <w:pPr>
      <w:keepNext/>
      <w:jc w:val="right"/>
      <w:outlineLvl w:val="4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B47DE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B47DE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1B47DE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semiHidden/>
    <w:unhideWhenUsed/>
    <w:rsid w:val="001B47DE"/>
    <w:pPr>
      <w:ind w:firstLine="60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1B47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qFormat/>
    <w:rsid w:val="001B47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4B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B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7</cp:revision>
  <cp:lastPrinted>2014-01-09T03:19:00Z</cp:lastPrinted>
  <dcterms:created xsi:type="dcterms:W3CDTF">2013-11-14T06:27:00Z</dcterms:created>
  <dcterms:modified xsi:type="dcterms:W3CDTF">2014-01-09T03:52:00Z</dcterms:modified>
</cp:coreProperties>
</file>